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5E" w:rsidRPr="00154426" w:rsidRDefault="009E39F6" w:rsidP="0076745E">
      <w:pPr>
        <w:pStyle w:val="af9"/>
        <w:tabs>
          <w:tab w:val="left" w:pos="8460"/>
        </w:tabs>
        <w:wordWrap/>
        <w:spacing w:before="240" w:line="780" w:lineRule="exact"/>
        <w:ind w:leftChars="250" w:left="600" w:firstLineChars="0" w:firstLine="0"/>
        <w:jc w:val="center"/>
        <w:rPr>
          <w:rFonts w:ascii="標楷體" w:hAnsi="標楷體"/>
          <w:b/>
          <w:color w:val="FF0000"/>
          <w:sz w:val="36"/>
          <w:szCs w:val="36"/>
          <w:u w:val="double"/>
        </w:rPr>
      </w:pPr>
      <w:r>
        <w:rPr>
          <w:rFonts w:ascii="標楷體" w:hAnsi="標楷體"/>
          <w:noProof/>
        </w:rPr>
        <w:pict>
          <v:shape id="_x0000_s1026" type="#_x0000_t75" style="position:absolute;left:0;text-align:left;margin-left:0;margin-top:-45pt;width:450pt;height:153pt;z-index:-2">
            <v:imagedata r:id="rId9" o:title="未命名"/>
          </v:shape>
        </w:pict>
      </w:r>
      <w:r>
        <w:rPr>
          <w:rFonts w:ascii="標楷體" w:hAnsi="標楷體"/>
          <w:b/>
          <w:noProof/>
          <w:color w:val="FF00FF"/>
          <w:sz w:val="36"/>
          <w:szCs w:val="36"/>
          <w:u w:val="doub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7pt;margin-top:9pt;width:401.65pt;height:42.75pt;z-index:-1" wrapcoords="13299 -379 -40 -379 -40 22358 19424 22737 19585 22737 20512 22737 21761 20084 21761 16674 21681 14779 21479 11747 21640 4168 21237 3032 19222 -379 13299 -379" fillcolor="#f60" strokecolor="#fc0" strokeweight="1.5pt">
            <v:shadow on="t" color="#900"/>
            <v:textpath style="font-family:&quot;標楷體&quot;;v-text-spacing:78650f;v-text-reverse:t;v-text-kern:t" trim="t" fitpath="t" string="國立體育大學人事服務簡訊"/>
            <w10:wrap type="through"/>
          </v:shape>
        </w:pict>
      </w:r>
    </w:p>
    <w:p w:rsidR="00ED6646" w:rsidRPr="00154426" w:rsidRDefault="00266C83" w:rsidP="00266C83">
      <w:pPr>
        <w:widowControl/>
        <w:tabs>
          <w:tab w:val="left" w:pos="3855"/>
          <w:tab w:val="left" w:pos="5670"/>
        </w:tabs>
        <w:spacing w:line="380" w:lineRule="exact"/>
        <w:ind w:left="420" w:hangingChars="150" w:hanging="420"/>
        <w:rPr>
          <w:rFonts w:ascii="標楷體" w:eastAsia="標楷體" w:hAnsi="標楷體"/>
          <w:color w:val="FF0000"/>
          <w:sz w:val="28"/>
          <w:szCs w:val="28"/>
        </w:rPr>
      </w:pPr>
      <w:r w:rsidRPr="00154426">
        <w:rPr>
          <w:rFonts w:ascii="標楷體" w:eastAsia="標楷體" w:hAnsi="標楷體"/>
          <w:color w:val="FF0000"/>
          <w:sz w:val="28"/>
          <w:szCs w:val="28"/>
        </w:rPr>
        <w:tab/>
      </w:r>
      <w:r w:rsidRPr="00154426">
        <w:rPr>
          <w:rFonts w:ascii="標楷體" w:eastAsia="標楷體" w:hAnsi="標楷體"/>
          <w:color w:val="FF0000"/>
          <w:sz w:val="28"/>
          <w:szCs w:val="28"/>
        </w:rPr>
        <w:tab/>
      </w:r>
      <w:r w:rsidRPr="00154426">
        <w:rPr>
          <w:rFonts w:ascii="標楷體" w:eastAsia="標楷體" w:hAnsi="標楷體"/>
          <w:color w:val="FF0000"/>
          <w:sz w:val="28"/>
          <w:szCs w:val="28"/>
        </w:rPr>
        <w:tab/>
      </w:r>
    </w:p>
    <w:p w:rsidR="005F7874" w:rsidRPr="00154426" w:rsidRDefault="005F7874" w:rsidP="008B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b/>
          <w:color w:val="CC99FF"/>
          <w:sz w:val="28"/>
          <w:szCs w:val="28"/>
        </w:rPr>
      </w:pPr>
      <w:r w:rsidRPr="00154426">
        <w:rPr>
          <w:rFonts w:ascii="標楷體" w:eastAsia="標楷體" w:hAnsi="標楷體" w:hint="eastAsia"/>
          <w:b/>
          <w:color w:val="CC99FF"/>
          <w:sz w:val="28"/>
          <w:szCs w:val="28"/>
        </w:rPr>
        <w:t>人事室編輯</w:t>
      </w:r>
    </w:p>
    <w:p w:rsidR="00ED6646" w:rsidRPr="00154426" w:rsidRDefault="00ED6646" w:rsidP="008B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b/>
          <w:color w:val="CC99FF"/>
          <w:sz w:val="28"/>
          <w:szCs w:val="28"/>
        </w:rPr>
      </w:pPr>
      <w:r w:rsidRPr="00154426">
        <w:rPr>
          <w:rFonts w:ascii="標楷體" w:eastAsia="標楷體" w:hAnsi="標楷體" w:hint="eastAsia"/>
          <w:b/>
          <w:color w:val="CC99FF"/>
          <w:sz w:val="28"/>
          <w:szCs w:val="28"/>
        </w:rPr>
        <w:t>中華民國一○</w:t>
      </w:r>
      <w:r w:rsidR="00397023">
        <w:rPr>
          <w:rFonts w:ascii="標楷體" w:eastAsia="標楷體" w:hAnsi="標楷體" w:hint="eastAsia"/>
          <w:b/>
          <w:color w:val="CC99FF"/>
          <w:sz w:val="28"/>
          <w:szCs w:val="28"/>
        </w:rPr>
        <w:t>四</w:t>
      </w:r>
      <w:r w:rsidRPr="00154426">
        <w:rPr>
          <w:rFonts w:ascii="標楷體" w:eastAsia="標楷體" w:hAnsi="標楷體" w:hint="eastAsia"/>
          <w:b/>
          <w:color w:val="CC99FF"/>
          <w:sz w:val="28"/>
          <w:szCs w:val="28"/>
        </w:rPr>
        <w:t>年</w:t>
      </w:r>
      <w:r w:rsidR="00945950">
        <w:rPr>
          <w:rFonts w:ascii="標楷體" w:eastAsia="標楷體" w:hAnsi="標楷體" w:hint="eastAsia"/>
          <w:b/>
          <w:color w:val="CC99FF"/>
          <w:sz w:val="28"/>
          <w:szCs w:val="28"/>
        </w:rPr>
        <w:t>二</w:t>
      </w:r>
      <w:r w:rsidRPr="00154426">
        <w:rPr>
          <w:rFonts w:ascii="標楷體" w:eastAsia="標楷體" w:hAnsi="標楷體" w:hint="eastAsia"/>
          <w:b/>
          <w:color w:val="CC99FF"/>
          <w:sz w:val="28"/>
          <w:szCs w:val="28"/>
        </w:rPr>
        <w:t>月</w:t>
      </w:r>
      <w:r w:rsidR="00945950">
        <w:rPr>
          <w:rFonts w:ascii="標楷體" w:eastAsia="標楷體" w:hAnsi="標楷體" w:hint="eastAsia"/>
          <w:b/>
          <w:color w:val="CC99FF"/>
          <w:sz w:val="28"/>
          <w:szCs w:val="28"/>
        </w:rPr>
        <w:t>二十四</w:t>
      </w:r>
      <w:r w:rsidRPr="00154426">
        <w:rPr>
          <w:rFonts w:ascii="標楷體" w:eastAsia="標楷體" w:hAnsi="標楷體" w:hint="eastAsia"/>
          <w:b/>
          <w:color w:val="CC99FF"/>
          <w:sz w:val="28"/>
          <w:szCs w:val="28"/>
        </w:rPr>
        <w:t>日出刊</w:t>
      </w:r>
    </w:p>
    <w:p w:rsidR="00971361" w:rsidRPr="00154426" w:rsidRDefault="00971361" w:rsidP="001B1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FF0000"/>
          <w:sz w:val="28"/>
          <w:szCs w:val="28"/>
        </w:rPr>
      </w:pPr>
    </w:p>
    <w:p w:rsidR="005E1C46" w:rsidRPr="00154426" w:rsidRDefault="009E39F6" w:rsidP="005E1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hanging="360"/>
        <w:rPr>
          <w:rFonts w:ascii="標楷體" w:eastAsia="標楷體" w:hAnsi="標楷體"/>
          <w:b/>
          <w:color w:val="000080"/>
          <w:sz w:val="36"/>
          <w:szCs w:val="36"/>
        </w:rPr>
      </w:pPr>
      <w:r>
        <w:rPr>
          <w:rFonts w:ascii="標楷體" w:eastAsia="標楷體" w:hAnsi="標楷體"/>
          <w:color w:val="FF0000"/>
          <w:sz w:val="36"/>
          <w:szCs w:val="36"/>
        </w:rPr>
        <w:pict>
          <v:shape id="_x0000_i1025" type="#_x0000_t75" style="width:17.65pt;height:14.95pt" o:bullet="t">
            <v:imagedata r:id="rId10" o:title="j0282845"/>
            <o:lock v:ext="edit" cropping="t"/>
          </v:shape>
        </w:pict>
      </w:r>
      <w:r w:rsidR="008B1EB7" w:rsidRPr="00154426">
        <w:rPr>
          <w:rFonts w:ascii="標楷體" w:eastAsia="標楷體" w:hAnsi="標楷體" w:hint="eastAsia"/>
          <w:b/>
          <w:color w:val="000080"/>
          <w:sz w:val="40"/>
          <w:szCs w:val="40"/>
        </w:rPr>
        <w:t>人事法令宣導</w:t>
      </w:r>
    </w:p>
    <w:p w:rsidR="00023DC2" w:rsidRPr="00154426" w:rsidRDefault="00023DC2" w:rsidP="005E1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hanging="360"/>
        <w:rPr>
          <w:rFonts w:ascii="標楷體" w:eastAsia="標楷體" w:hAnsi="標楷體"/>
          <w:b/>
          <w:color w:val="000080"/>
          <w:sz w:val="36"/>
          <w:szCs w:val="36"/>
        </w:rPr>
      </w:pPr>
    </w:p>
    <w:p w:rsidR="00023DC2" w:rsidRPr="00154426" w:rsidRDefault="00820E6E" w:rsidP="00023DC2">
      <w:pPr>
        <w:spacing w:line="400" w:lineRule="exact"/>
        <w:ind w:left="480" w:hanging="480"/>
        <w:jc w:val="both"/>
        <w:rPr>
          <w:rFonts w:ascii="標楷體" w:eastAsia="標楷體" w:hAnsi="標楷體"/>
          <w:b/>
          <w:bCs/>
          <w:color w:val="800080"/>
          <w:sz w:val="36"/>
          <w:szCs w:val="36"/>
        </w:rPr>
      </w:pPr>
      <w:r w:rsidRPr="00154426">
        <w:rPr>
          <w:rFonts w:ascii="標楷體" w:eastAsia="標楷體" w:hAnsi="標楷體" w:hint="eastAsia"/>
          <w:b/>
          <w:bCs/>
          <w:color w:val="800080"/>
          <w:sz w:val="36"/>
          <w:szCs w:val="36"/>
        </w:rPr>
        <w:t>壹</w:t>
      </w:r>
      <w:r w:rsidR="00023DC2" w:rsidRPr="00154426">
        <w:rPr>
          <w:rFonts w:ascii="標楷體" w:eastAsia="標楷體" w:hAnsi="標楷體" w:hint="eastAsia"/>
          <w:b/>
          <w:bCs/>
          <w:color w:val="800080"/>
          <w:sz w:val="36"/>
          <w:szCs w:val="36"/>
        </w:rPr>
        <w:t>、上級機關法規、函釋</w:t>
      </w:r>
    </w:p>
    <w:p w:rsidR="00612EF2" w:rsidRDefault="00900FB3" w:rsidP="00612EF2">
      <w:pPr>
        <w:spacing w:beforeLines="50" w:before="180"/>
        <w:rPr>
          <w:rFonts w:ascii="標楷體" w:eastAsia="標楷體" w:hAnsi="標楷體"/>
          <w:b/>
          <w:bCs/>
          <w:color w:val="0000FF"/>
          <w:sz w:val="36"/>
          <w:szCs w:val="36"/>
        </w:rPr>
      </w:pPr>
      <w:r>
        <w:rPr>
          <w:rFonts w:ascii="標楷體" w:eastAsia="標楷體" w:hAnsi="標楷體" w:hint="eastAsia"/>
          <w:b/>
          <w:bCs/>
          <w:color w:val="0000FF"/>
          <w:sz w:val="36"/>
          <w:szCs w:val="36"/>
        </w:rPr>
        <w:t>一</w:t>
      </w:r>
      <w:r w:rsidR="00117C6F">
        <w:rPr>
          <w:rFonts w:ascii="標楷體" w:eastAsia="標楷體" w:hAnsi="標楷體" w:hint="eastAsia"/>
          <w:b/>
          <w:bCs/>
          <w:color w:val="0000FF"/>
          <w:sz w:val="36"/>
          <w:szCs w:val="36"/>
        </w:rPr>
        <w:t>、</w:t>
      </w:r>
      <w:r w:rsidR="00612EF2" w:rsidRPr="00EE6E60">
        <w:rPr>
          <w:rFonts w:ascii="標楷體" w:eastAsia="標楷體" w:hAnsi="標楷體" w:hint="eastAsia"/>
          <w:b/>
          <w:bCs/>
          <w:color w:val="0000FF"/>
          <w:sz w:val="36"/>
          <w:szCs w:val="36"/>
        </w:rPr>
        <w:t>考試、任免、敘薪、兼職</w:t>
      </w:r>
    </w:p>
    <w:p w:rsidR="00945950" w:rsidRPr="00945950" w:rsidRDefault="00945950" w:rsidP="00945950">
      <w:pPr>
        <w:spacing w:beforeLines="50" w:before="180"/>
        <w:ind w:left="425" w:hangingChars="177" w:hanging="425"/>
        <w:jc w:val="both"/>
        <w:rPr>
          <w:rFonts w:ascii="標楷體" w:eastAsia="標楷體" w:hAnsi="標楷體"/>
        </w:rPr>
      </w:pPr>
      <w:r>
        <w:rPr>
          <w:rFonts w:ascii="標楷體" w:eastAsia="標楷體" w:hAnsi="標楷體" w:hint="eastAsia"/>
        </w:rPr>
        <w:t>一</w:t>
      </w:r>
      <w:r w:rsidRPr="00945950">
        <w:rPr>
          <w:rFonts w:ascii="標楷體" w:eastAsia="標楷體" w:hAnsi="標楷體" w:hint="eastAsia"/>
        </w:rPr>
        <w:t>、公務人員升官等考試法第一條、第二條、第四條及第六條條文，業奉總統</w:t>
      </w:r>
      <w:r w:rsidRPr="00945950">
        <w:rPr>
          <w:rFonts w:ascii="標楷體" w:eastAsia="標楷體" w:hAnsi="標楷體"/>
        </w:rPr>
        <w:t xml:space="preserve"> 104 </w:t>
      </w:r>
      <w:r w:rsidRPr="00945950">
        <w:rPr>
          <w:rFonts w:ascii="標楷體" w:eastAsia="標楷體" w:hAnsi="標楷體" w:hint="eastAsia"/>
        </w:rPr>
        <w:t>年</w:t>
      </w:r>
      <w:r w:rsidRPr="00945950">
        <w:rPr>
          <w:rFonts w:ascii="標楷體" w:eastAsia="標楷體" w:hAnsi="標楷體"/>
        </w:rPr>
        <w:t>1</w:t>
      </w:r>
      <w:r w:rsidRPr="00945950">
        <w:rPr>
          <w:rFonts w:ascii="標楷體" w:eastAsia="標楷體" w:hAnsi="標楷體" w:hint="eastAsia"/>
        </w:rPr>
        <w:t>月</w:t>
      </w:r>
      <w:r w:rsidRPr="00945950">
        <w:rPr>
          <w:rFonts w:ascii="標楷體" w:eastAsia="標楷體" w:hAnsi="標楷體"/>
        </w:rPr>
        <w:t>7</w:t>
      </w:r>
      <w:r w:rsidRPr="00945950">
        <w:rPr>
          <w:rFonts w:ascii="標楷體" w:eastAsia="標楷體" w:hAnsi="標楷體" w:hint="eastAsia"/>
        </w:rPr>
        <w:t>日華總</w:t>
      </w:r>
      <w:proofErr w:type="gramStart"/>
      <w:r w:rsidRPr="00945950">
        <w:rPr>
          <w:rFonts w:ascii="標楷體" w:eastAsia="標楷體" w:hAnsi="標楷體" w:hint="eastAsia"/>
        </w:rPr>
        <w:t>一義字第</w:t>
      </w:r>
      <w:proofErr w:type="gramEnd"/>
      <w:r w:rsidRPr="00945950">
        <w:rPr>
          <w:rFonts w:ascii="標楷體" w:eastAsia="標楷體" w:hAnsi="標楷體"/>
        </w:rPr>
        <w:t xml:space="preserve"> 10300201411 </w:t>
      </w:r>
      <w:r w:rsidRPr="00945950">
        <w:rPr>
          <w:rFonts w:ascii="標楷體" w:eastAsia="標楷體" w:hAnsi="標楷體" w:hint="eastAsia"/>
        </w:rPr>
        <w:t>號令修正公布，修正條文請至考選部全球資訊網</w:t>
      </w:r>
      <w:proofErr w:type="gramStart"/>
      <w:r w:rsidRPr="00945950">
        <w:rPr>
          <w:rFonts w:ascii="標楷體" w:eastAsia="標楷體" w:hAnsi="標楷體" w:hint="eastAsia"/>
        </w:rPr>
        <w:t>（</w:t>
      </w:r>
      <w:proofErr w:type="gramEnd"/>
      <w:r w:rsidRPr="00945950">
        <w:rPr>
          <w:rFonts w:ascii="標楷體" w:eastAsia="標楷體" w:hAnsi="標楷體" w:hint="eastAsia"/>
        </w:rPr>
        <w:t>http://www.moex.gov.tw/ 考 選 法規</w:t>
      </w:r>
      <w:proofErr w:type="gramStart"/>
      <w:r w:rsidRPr="00945950">
        <w:rPr>
          <w:rFonts w:ascii="標楷體" w:eastAsia="標楷體" w:hAnsi="標楷體" w:hint="eastAsia"/>
        </w:rPr>
        <w:t>）</w:t>
      </w:r>
      <w:proofErr w:type="gramEnd"/>
      <w:r w:rsidRPr="00945950">
        <w:rPr>
          <w:rFonts w:ascii="標楷體" w:eastAsia="標楷體" w:hAnsi="標楷體" w:hint="eastAsia"/>
        </w:rPr>
        <w:t>下載。（</w:t>
      </w:r>
      <w:r>
        <w:rPr>
          <w:rFonts w:ascii="標楷體" w:eastAsia="標楷體" w:hAnsi="標楷體" w:hint="eastAsia"/>
        </w:rPr>
        <w:t>教育部</w:t>
      </w:r>
      <w:r w:rsidRPr="00945950">
        <w:rPr>
          <w:rFonts w:ascii="標楷體" w:eastAsia="標楷體" w:hAnsi="標楷體" w:hint="eastAsia"/>
        </w:rPr>
        <w:t xml:space="preserve"> 104.1.16 </w:t>
      </w:r>
      <w:proofErr w:type="gramStart"/>
      <w:r w:rsidRPr="00945950">
        <w:rPr>
          <w:rFonts w:ascii="標楷體" w:eastAsia="標楷體" w:hAnsi="標楷體" w:hint="eastAsia"/>
        </w:rPr>
        <w:t>臺</w:t>
      </w:r>
      <w:proofErr w:type="gramEnd"/>
      <w:r w:rsidRPr="00945950">
        <w:rPr>
          <w:rFonts w:ascii="標楷體" w:eastAsia="標楷體" w:hAnsi="標楷體" w:hint="eastAsia"/>
        </w:rPr>
        <w:t xml:space="preserve"> 教 人(二)字第1040006110 號函）</w:t>
      </w:r>
    </w:p>
    <w:p w:rsidR="00945950" w:rsidRPr="00945950" w:rsidRDefault="00945950" w:rsidP="00945950">
      <w:pPr>
        <w:spacing w:beforeLines="50" w:before="180"/>
        <w:ind w:left="425" w:hangingChars="177" w:hanging="425"/>
        <w:jc w:val="both"/>
        <w:rPr>
          <w:rFonts w:ascii="標楷體" w:eastAsia="標楷體" w:hAnsi="標楷體"/>
        </w:rPr>
      </w:pPr>
      <w:r>
        <w:rPr>
          <w:rFonts w:ascii="標楷體" w:eastAsia="標楷體" w:hAnsi="標楷體" w:hint="eastAsia"/>
        </w:rPr>
        <w:t>二</w:t>
      </w:r>
      <w:r w:rsidRPr="00945950">
        <w:rPr>
          <w:rFonts w:ascii="標楷體" w:eastAsia="標楷體" w:hAnsi="標楷體" w:hint="eastAsia"/>
        </w:rPr>
        <w:t>、行政院人事行政總處修正「行政院與所屬中央機關及地方各機關（構）學校提列公務人員相關考試職缺改進措施」，並自</w:t>
      </w:r>
      <w:r w:rsidRPr="00945950">
        <w:rPr>
          <w:rFonts w:ascii="標楷體" w:eastAsia="標楷體" w:hAnsi="標楷體"/>
        </w:rPr>
        <w:t xml:space="preserve">104 </w:t>
      </w:r>
      <w:r w:rsidRPr="00945950">
        <w:rPr>
          <w:rFonts w:ascii="標楷體" w:eastAsia="標楷體" w:hAnsi="標楷體" w:hint="eastAsia"/>
        </w:rPr>
        <w:t>年</w:t>
      </w:r>
      <w:r w:rsidRPr="00945950">
        <w:rPr>
          <w:rFonts w:ascii="標楷體" w:eastAsia="標楷體" w:hAnsi="標楷體"/>
        </w:rPr>
        <w:t>1</w:t>
      </w:r>
      <w:r w:rsidRPr="00945950">
        <w:rPr>
          <w:rFonts w:ascii="標楷體" w:eastAsia="標楷體" w:hAnsi="標楷體" w:hint="eastAsia"/>
        </w:rPr>
        <w:t>月</w:t>
      </w:r>
      <w:r w:rsidRPr="00945950">
        <w:rPr>
          <w:rFonts w:ascii="標楷體" w:eastAsia="標楷體" w:hAnsi="標楷體"/>
        </w:rPr>
        <w:t>1</w:t>
      </w:r>
      <w:r w:rsidRPr="00945950">
        <w:rPr>
          <w:rFonts w:ascii="標楷體" w:eastAsia="標楷體" w:hAnsi="標楷體" w:hint="eastAsia"/>
        </w:rPr>
        <w:t>日生效</w:t>
      </w:r>
      <w:proofErr w:type="gramStart"/>
      <w:r w:rsidRPr="00945950">
        <w:rPr>
          <w:rFonts w:ascii="標楷體" w:eastAsia="標楷體" w:hAnsi="標楷體" w:hint="eastAsia"/>
        </w:rPr>
        <w:t>ㄧ</w:t>
      </w:r>
      <w:proofErr w:type="gramEnd"/>
      <w:r w:rsidRPr="00945950">
        <w:rPr>
          <w:rFonts w:ascii="標楷體" w:eastAsia="標楷體" w:hAnsi="標楷體" w:hint="eastAsia"/>
        </w:rPr>
        <w:t>案。（</w:t>
      </w:r>
      <w:r>
        <w:rPr>
          <w:rFonts w:ascii="標楷體" w:eastAsia="標楷體" w:hAnsi="標楷體" w:hint="eastAsia"/>
        </w:rPr>
        <w:t>教育部</w:t>
      </w:r>
      <w:r w:rsidRPr="00945950">
        <w:rPr>
          <w:rFonts w:ascii="標楷體" w:eastAsia="標楷體" w:hAnsi="標楷體"/>
        </w:rPr>
        <w:t xml:space="preserve"> 104.01.19 </w:t>
      </w:r>
      <w:proofErr w:type="gramStart"/>
      <w:r w:rsidRPr="00945950">
        <w:rPr>
          <w:rFonts w:ascii="標楷體" w:eastAsia="標楷體" w:hAnsi="標楷體" w:hint="eastAsia"/>
        </w:rPr>
        <w:t>臺</w:t>
      </w:r>
      <w:proofErr w:type="gramEnd"/>
      <w:r w:rsidRPr="00945950">
        <w:rPr>
          <w:rFonts w:ascii="標楷體" w:eastAsia="標楷體" w:hAnsi="標楷體" w:hint="eastAsia"/>
        </w:rPr>
        <w:t>教人(二)字第 1040008666 號函）</w:t>
      </w:r>
    </w:p>
    <w:p w:rsidR="00612EF2" w:rsidRDefault="00397023" w:rsidP="00945950">
      <w:pPr>
        <w:spacing w:beforeLines="50" w:before="180"/>
        <w:ind w:left="425" w:hangingChars="177" w:hanging="425"/>
        <w:jc w:val="both"/>
        <w:rPr>
          <w:rFonts w:ascii="標楷體" w:eastAsia="標楷體" w:hAnsi="標楷體"/>
        </w:rPr>
      </w:pPr>
      <w:r>
        <w:rPr>
          <w:rFonts w:ascii="標楷體" w:eastAsia="標楷體" w:hAnsi="標楷體" w:hint="eastAsia"/>
        </w:rPr>
        <w:t>三</w:t>
      </w:r>
      <w:r w:rsidR="00945950" w:rsidRPr="00945950">
        <w:rPr>
          <w:rFonts w:ascii="標楷體" w:eastAsia="標楷體" w:hAnsi="標楷體" w:hint="eastAsia"/>
        </w:rPr>
        <w:t>、有關教育人員任用條例第</w:t>
      </w:r>
      <w:r w:rsidR="00945950" w:rsidRPr="00945950">
        <w:rPr>
          <w:rFonts w:ascii="標楷體" w:eastAsia="標楷體" w:hAnsi="標楷體"/>
        </w:rPr>
        <w:t xml:space="preserve"> 8 </w:t>
      </w:r>
      <w:r w:rsidR="00945950" w:rsidRPr="00945950">
        <w:rPr>
          <w:rFonts w:ascii="標楷體" w:eastAsia="標楷體" w:hAnsi="標楷體" w:hint="eastAsia"/>
        </w:rPr>
        <w:t>條第</w:t>
      </w:r>
      <w:r w:rsidR="00945950" w:rsidRPr="00945950">
        <w:rPr>
          <w:rFonts w:ascii="標楷體" w:eastAsia="標楷體" w:hAnsi="標楷體"/>
        </w:rPr>
        <w:t xml:space="preserve"> 1 </w:t>
      </w:r>
      <w:r w:rsidR="00945950" w:rsidRPr="00945950">
        <w:rPr>
          <w:rFonts w:ascii="標楷體" w:eastAsia="標楷體" w:hAnsi="標楷體" w:hint="eastAsia"/>
        </w:rPr>
        <w:t>款及第</w:t>
      </w:r>
      <w:r w:rsidR="00945950" w:rsidRPr="00945950">
        <w:rPr>
          <w:rFonts w:ascii="標楷體" w:eastAsia="標楷體" w:hAnsi="標楷體"/>
        </w:rPr>
        <w:t xml:space="preserve"> 10 </w:t>
      </w:r>
      <w:r w:rsidR="00945950" w:rsidRPr="00945950">
        <w:rPr>
          <w:rFonts w:ascii="標楷體" w:eastAsia="標楷體" w:hAnsi="標楷體" w:hint="eastAsia"/>
        </w:rPr>
        <w:t>條第</w:t>
      </w:r>
      <w:r w:rsidR="00945950" w:rsidRPr="00945950">
        <w:rPr>
          <w:rFonts w:ascii="標楷體" w:eastAsia="標楷體" w:hAnsi="標楷體"/>
        </w:rPr>
        <w:t xml:space="preserve"> 1 </w:t>
      </w:r>
      <w:r w:rsidR="00945950" w:rsidRPr="00945950">
        <w:rPr>
          <w:rFonts w:ascii="標楷體" w:eastAsia="標楷體" w:hAnsi="標楷體" w:hint="eastAsia"/>
        </w:rPr>
        <w:t>項第</w:t>
      </w:r>
      <w:r w:rsidR="00945950" w:rsidRPr="00945950">
        <w:rPr>
          <w:rFonts w:ascii="標楷體" w:eastAsia="標楷體" w:hAnsi="標楷體"/>
        </w:rPr>
        <w:t xml:space="preserve"> 1 </w:t>
      </w:r>
      <w:r w:rsidR="00945950" w:rsidRPr="00945950">
        <w:rPr>
          <w:rFonts w:ascii="標楷體" w:eastAsia="標楷體" w:hAnsi="標楷體" w:hint="eastAsia"/>
        </w:rPr>
        <w:t>款所定「曾任相當教授、副教授之教學、學術研究工作」是否包括專科學校專業及技術教師年資一案：</w:t>
      </w:r>
    </w:p>
    <w:p w:rsidR="00945950" w:rsidRPr="00945950" w:rsidRDefault="00945950" w:rsidP="00945950">
      <w:pPr>
        <w:spacing w:beforeLines="50" w:before="180"/>
        <w:ind w:leftChars="100" w:left="708" w:hangingChars="195" w:hanging="468"/>
        <w:jc w:val="both"/>
        <w:rPr>
          <w:rFonts w:ascii="標楷體" w:eastAsia="標楷體" w:hAnsi="標楷體"/>
        </w:rPr>
      </w:pPr>
      <w:r w:rsidRPr="00945950">
        <w:rPr>
          <w:rFonts w:ascii="標楷體" w:eastAsia="標楷體" w:hAnsi="標楷體"/>
        </w:rPr>
        <w:t>(</w:t>
      </w:r>
      <w:proofErr w:type="gramStart"/>
      <w:r w:rsidRPr="00945950">
        <w:rPr>
          <w:rFonts w:ascii="標楷體" w:eastAsia="標楷體" w:hAnsi="標楷體" w:hint="eastAsia"/>
        </w:rPr>
        <w:t>一</w:t>
      </w:r>
      <w:proofErr w:type="gramEnd"/>
      <w:r w:rsidRPr="00945950">
        <w:rPr>
          <w:rFonts w:ascii="標楷體" w:eastAsia="標楷體" w:hAnsi="標楷體"/>
        </w:rPr>
        <w:t>)</w:t>
      </w:r>
      <w:r w:rsidRPr="00945950">
        <w:rPr>
          <w:rFonts w:ascii="標楷體" w:eastAsia="標楷體" w:hAnsi="標楷體" w:hint="eastAsia"/>
        </w:rPr>
        <w:t>查</w:t>
      </w:r>
      <w:r>
        <w:rPr>
          <w:rFonts w:ascii="標楷體" w:eastAsia="標楷體" w:hAnsi="標楷體" w:hint="eastAsia"/>
        </w:rPr>
        <w:t>教育部</w:t>
      </w:r>
      <w:r w:rsidRPr="00945950">
        <w:rPr>
          <w:rFonts w:ascii="標楷體" w:eastAsia="標楷體" w:hAnsi="標楷體"/>
        </w:rPr>
        <w:t xml:space="preserve"> 102 </w:t>
      </w:r>
      <w:r w:rsidRPr="00945950">
        <w:rPr>
          <w:rFonts w:ascii="標楷體" w:eastAsia="標楷體" w:hAnsi="標楷體" w:hint="eastAsia"/>
        </w:rPr>
        <w:t>年</w:t>
      </w:r>
      <w:r w:rsidRPr="00945950">
        <w:rPr>
          <w:rFonts w:ascii="標楷體" w:eastAsia="標楷體" w:hAnsi="標楷體"/>
        </w:rPr>
        <w:t xml:space="preserve"> 9 </w:t>
      </w:r>
      <w:r w:rsidRPr="00945950">
        <w:rPr>
          <w:rFonts w:ascii="標楷體" w:eastAsia="標楷體" w:hAnsi="標楷體" w:hint="eastAsia"/>
        </w:rPr>
        <w:t>月</w:t>
      </w:r>
      <w:r w:rsidRPr="00945950">
        <w:rPr>
          <w:rFonts w:ascii="標楷體" w:eastAsia="標楷體" w:hAnsi="標楷體"/>
        </w:rPr>
        <w:t xml:space="preserve"> 16 </w:t>
      </w:r>
      <w:r w:rsidRPr="00945950">
        <w:rPr>
          <w:rFonts w:ascii="標楷體" w:eastAsia="標楷體" w:hAnsi="標楷體" w:hint="eastAsia"/>
        </w:rPr>
        <w:t>日</w:t>
      </w:r>
      <w:proofErr w:type="gramStart"/>
      <w:r w:rsidRPr="00945950">
        <w:rPr>
          <w:rFonts w:ascii="標楷體" w:eastAsia="標楷體" w:hAnsi="標楷體" w:hint="eastAsia"/>
        </w:rPr>
        <w:t>臺</w:t>
      </w:r>
      <w:proofErr w:type="gramEnd"/>
      <w:r w:rsidRPr="00945950">
        <w:rPr>
          <w:rFonts w:ascii="標楷體" w:eastAsia="標楷體" w:hAnsi="標楷體" w:hint="eastAsia"/>
        </w:rPr>
        <w:t>教人</w:t>
      </w:r>
      <w:r w:rsidRPr="00945950">
        <w:rPr>
          <w:rFonts w:ascii="標楷體" w:eastAsia="標楷體" w:hAnsi="標楷體"/>
        </w:rPr>
        <w:t>(</w:t>
      </w:r>
      <w:r w:rsidRPr="00945950">
        <w:rPr>
          <w:rFonts w:ascii="標楷體" w:eastAsia="標楷體" w:hAnsi="標楷體" w:hint="eastAsia"/>
        </w:rPr>
        <w:t>二</w:t>
      </w:r>
      <w:r w:rsidRPr="00945950">
        <w:rPr>
          <w:rFonts w:ascii="標楷體" w:eastAsia="標楷體" w:hAnsi="標楷體"/>
        </w:rPr>
        <w:t>)</w:t>
      </w:r>
      <w:r w:rsidRPr="00945950">
        <w:rPr>
          <w:rFonts w:ascii="標楷體" w:eastAsia="標楷體" w:hAnsi="標楷體" w:hint="eastAsia"/>
        </w:rPr>
        <w:t>字第</w:t>
      </w:r>
      <w:r w:rsidRPr="00945950">
        <w:rPr>
          <w:rFonts w:ascii="標楷體" w:eastAsia="標楷體" w:hAnsi="標楷體"/>
        </w:rPr>
        <w:t xml:space="preserve"> 1020131974A </w:t>
      </w:r>
      <w:r w:rsidRPr="00945950">
        <w:rPr>
          <w:rFonts w:ascii="標楷體" w:eastAsia="標楷體" w:hAnsi="標楷體" w:hint="eastAsia"/>
        </w:rPr>
        <w:t>號函規定略</w:t>
      </w:r>
      <w:proofErr w:type="gramStart"/>
      <w:r w:rsidRPr="00945950">
        <w:rPr>
          <w:rFonts w:ascii="標楷體" w:eastAsia="標楷體" w:hAnsi="標楷體" w:hint="eastAsia"/>
        </w:rPr>
        <w:t>以</w:t>
      </w:r>
      <w:proofErr w:type="gramEnd"/>
      <w:r w:rsidRPr="00945950">
        <w:rPr>
          <w:rFonts w:ascii="標楷體" w:eastAsia="標楷體" w:hAnsi="標楷體" w:hint="eastAsia"/>
        </w:rPr>
        <w:t>，教育人員任用條例第</w:t>
      </w:r>
      <w:r w:rsidRPr="00945950">
        <w:rPr>
          <w:rFonts w:ascii="標楷體" w:eastAsia="標楷體" w:hAnsi="標楷體"/>
        </w:rPr>
        <w:t xml:space="preserve"> 8 </w:t>
      </w:r>
      <w:r w:rsidRPr="00945950">
        <w:rPr>
          <w:rFonts w:ascii="標楷體" w:eastAsia="標楷體" w:hAnsi="標楷體" w:hint="eastAsia"/>
        </w:rPr>
        <w:t>條第</w:t>
      </w:r>
      <w:r w:rsidRPr="00945950">
        <w:rPr>
          <w:rFonts w:ascii="標楷體" w:eastAsia="標楷體" w:hAnsi="標楷體"/>
        </w:rPr>
        <w:t xml:space="preserve"> 1 </w:t>
      </w:r>
      <w:r w:rsidRPr="00945950">
        <w:rPr>
          <w:rFonts w:ascii="標楷體" w:eastAsia="標楷體" w:hAnsi="標楷體" w:hint="eastAsia"/>
        </w:rPr>
        <w:t>款及第</w:t>
      </w:r>
      <w:r w:rsidRPr="00945950">
        <w:rPr>
          <w:rFonts w:ascii="標楷體" w:eastAsia="標楷體" w:hAnsi="標楷體"/>
        </w:rPr>
        <w:t xml:space="preserve"> 10 </w:t>
      </w:r>
      <w:r w:rsidRPr="00945950">
        <w:rPr>
          <w:rFonts w:ascii="標楷體" w:eastAsia="標楷體" w:hAnsi="標楷體" w:hint="eastAsia"/>
        </w:rPr>
        <w:t>條第</w:t>
      </w:r>
      <w:r w:rsidRPr="00945950">
        <w:rPr>
          <w:rFonts w:ascii="標楷體" w:eastAsia="標楷體" w:hAnsi="標楷體"/>
        </w:rPr>
        <w:t xml:space="preserve"> 1 </w:t>
      </w:r>
      <w:r w:rsidRPr="00945950">
        <w:rPr>
          <w:rFonts w:ascii="標楷體" w:eastAsia="標楷體" w:hAnsi="標楷體" w:hint="eastAsia"/>
        </w:rPr>
        <w:t>項第</w:t>
      </w:r>
      <w:r w:rsidRPr="00945950">
        <w:rPr>
          <w:rFonts w:ascii="標楷體" w:eastAsia="標楷體" w:hAnsi="標楷體"/>
        </w:rPr>
        <w:t xml:space="preserve"> 1 </w:t>
      </w:r>
      <w:r w:rsidRPr="00945950">
        <w:rPr>
          <w:rFonts w:ascii="標楷體" w:eastAsia="標楷體" w:hAnsi="標楷體" w:hint="eastAsia"/>
        </w:rPr>
        <w:t>款所定「相當教授、副教授之教學、學術研究工作」之範圍及資格條件，包含公立及私立大專校院依「大學聘任專業技術人員擔任教學辦法」進用之專、兼任教授級專業技術人員及副教授級專業技術人員，其年資可</w:t>
      </w:r>
      <w:proofErr w:type="gramStart"/>
      <w:r w:rsidRPr="00945950">
        <w:rPr>
          <w:rFonts w:ascii="標楷體" w:eastAsia="標楷體" w:hAnsi="標楷體" w:hint="eastAsia"/>
        </w:rPr>
        <w:t>採</w:t>
      </w:r>
      <w:proofErr w:type="gramEnd"/>
      <w:r w:rsidRPr="00945950">
        <w:rPr>
          <w:rFonts w:ascii="標楷體" w:eastAsia="標楷體" w:hAnsi="標楷體" w:hint="eastAsia"/>
        </w:rPr>
        <w:t>計為教育人員任用條例第</w:t>
      </w:r>
      <w:r w:rsidRPr="00945950">
        <w:rPr>
          <w:rFonts w:ascii="標楷體" w:eastAsia="標楷體" w:hAnsi="標楷體"/>
        </w:rPr>
        <w:t xml:space="preserve"> 8 </w:t>
      </w:r>
      <w:r w:rsidRPr="00945950">
        <w:rPr>
          <w:rFonts w:ascii="標楷體" w:eastAsia="標楷體" w:hAnsi="標楷體" w:hint="eastAsia"/>
        </w:rPr>
        <w:t>條第</w:t>
      </w:r>
      <w:r w:rsidRPr="00945950">
        <w:rPr>
          <w:rFonts w:ascii="標楷體" w:eastAsia="標楷體" w:hAnsi="標楷體"/>
        </w:rPr>
        <w:t xml:space="preserve"> 1 </w:t>
      </w:r>
      <w:r w:rsidRPr="00945950">
        <w:rPr>
          <w:rFonts w:ascii="標楷體" w:eastAsia="標楷體" w:hAnsi="標楷體" w:hint="eastAsia"/>
        </w:rPr>
        <w:t>款及第</w:t>
      </w:r>
      <w:r w:rsidRPr="00945950">
        <w:rPr>
          <w:rFonts w:ascii="標楷體" w:eastAsia="標楷體" w:hAnsi="標楷體"/>
        </w:rPr>
        <w:t xml:space="preserve"> 10 </w:t>
      </w:r>
      <w:r w:rsidRPr="00945950">
        <w:rPr>
          <w:rFonts w:ascii="標楷體" w:eastAsia="標楷體" w:hAnsi="標楷體" w:hint="eastAsia"/>
        </w:rPr>
        <w:t>條第</w:t>
      </w:r>
      <w:r w:rsidRPr="00945950">
        <w:rPr>
          <w:rFonts w:ascii="標楷體" w:eastAsia="標楷體" w:hAnsi="標楷體"/>
        </w:rPr>
        <w:t xml:space="preserve"> 1 </w:t>
      </w:r>
      <w:r w:rsidRPr="00945950">
        <w:rPr>
          <w:rFonts w:ascii="標楷體" w:eastAsia="標楷體" w:hAnsi="標楷體" w:hint="eastAsia"/>
        </w:rPr>
        <w:t>項第</w:t>
      </w:r>
      <w:r w:rsidRPr="00945950">
        <w:rPr>
          <w:rFonts w:ascii="標楷體" w:eastAsia="標楷體" w:hAnsi="標楷體"/>
        </w:rPr>
        <w:t xml:space="preserve"> 1 </w:t>
      </w:r>
      <w:r w:rsidRPr="00945950">
        <w:rPr>
          <w:rFonts w:ascii="標楷體" w:eastAsia="標楷體" w:hAnsi="標楷體" w:hint="eastAsia"/>
        </w:rPr>
        <w:t>款規定「相當教授、副教授之教學、學術研究工作」年資。</w:t>
      </w:r>
    </w:p>
    <w:p w:rsidR="00945950" w:rsidRPr="00945950" w:rsidRDefault="00945950" w:rsidP="00945950">
      <w:pPr>
        <w:spacing w:beforeLines="50" w:before="180"/>
        <w:ind w:leftChars="100" w:left="708" w:hangingChars="195" w:hanging="468"/>
        <w:jc w:val="both"/>
        <w:rPr>
          <w:rFonts w:ascii="標楷體" w:eastAsia="標楷體" w:hAnsi="標楷體"/>
        </w:rPr>
      </w:pPr>
      <w:r w:rsidRPr="00945950">
        <w:rPr>
          <w:rFonts w:ascii="標楷體" w:eastAsia="標楷體" w:hAnsi="標楷體" w:hint="eastAsia"/>
        </w:rPr>
        <w:t>(二)按專科以上學校</w:t>
      </w:r>
      <w:proofErr w:type="gramStart"/>
      <w:r w:rsidRPr="00945950">
        <w:rPr>
          <w:rFonts w:ascii="標楷體" w:eastAsia="標楷體" w:hAnsi="標楷體" w:hint="eastAsia"/>
        </w:rPr>
        <w:t>遴</w:t>
      </w:r>
      <w:proofErr w:type="gramEnd"/>
      <w:r w:rsidRPr="00945950">
        <w:rPr>
          <w:rFonts w:ascii="標楷體" w:eastAsia="標楷體" w:hAnsi="標楷體" w:hint="eastAsia"/>
        </w:rPr>
        <w:t>聘專業人員擔任教學工作之依據，大學係依據「大學聘任專業技術人員擔任教學辦法」，專科學校係依據「專科學校專業及技術教師</w:t>
      </w:r>
      <w:proofErr w:type="gramStart"/>
      <w:r w:rsidRPr="00945950">
        <w:rPr>
          <w:rFonts w:ascii="標楷體" w:eastAsia="標楷體" w:hAnsi="標楷體" w:hint="eastAsia"/>
        </w:rPr>
        <w:t>遴</w:t>
      </w:r>
      <w:proofErr w:type="gramEnd"/>
      <w:r w:rsidRPr="00945950">
        <w:rPr>
          <w:rFonts w:ascii="標楷體" w:eastAsia="標楷體" w:hAnsi="標楷體" w:hint="eastAsia"/>
        </w:rPr>
        <w:t>聘辦法」，依各該規定，專業技術人員及專業及技術</w:t>
      </w:r>
      <w:proofErr w:type="gramStart"/>
      <w:r w:rsidRPr="00945950">
        <w:rPr>
          <w:rFonts w:ascii="標楷體" w:eastAsia="標楷體" w:hAnsi="標楷體" w:hint="eastAsia"/>
        </w:rPr>
        <w:t>教師均係比照</w:t>
      </w:r>
      <w:proofErr w:type="gramEnd"/>
      <w:r w:rsidRPr="00945950">
        <w:rPr>
          <w:rFonts w:ascii="標楷體" w:eastAsia="標楷體" w:hAnsi="標楷體" w:hint="eastAsia"/>
        </w:rPr>
        <w:t>教師職務等級，分教授級、副教授級、助理教授級及講師級</w:t>
      </w:r>
      <w:r w:rsidRPr="00945950">
        <w:rPr>
          <w:rFonts w:ascii="標楷體" w:eastAsia="標楷體" w:hAnsi="標楷體"/>
        </w:rPr>
        <w:t xml:space="preserve"> 4 </w:t>
      </w:r>
      <w:r w:rsidRPr="00945950">
        <w:rPr>
          <w:rFonts w:ascii="標楷體" w:eastAsia="標楷體" w:hAnsi="標楷體" w:hint="eastAsia"/>
        </w:rPr>
        <w:t>級；又是類人員之進用，係基於學校得為應教學需要，</w:t>
      </w:r>
      <w:proofErr w:type="gramStart"/>
      <w:r w:rsidRPr="00945950">
        <w:rPr>
          <w:rFonts w:ascii="標楷體" w:eastAsia="標楷體" w:hAnsi="標楷體" w:hint="eastAsia"/>
        </w:rPr>
        <w:t>敦聘具</w:t>
      </w:r>
      <w:proofErr w:type="gramEnd"/>
      <w:r w:rsidRPr="00945950">
        <w:rPr>
          <w:rFonts w:ascii="標楷體" w:eastAsia="標楷體" w:hAnsi="標楷體" w:hint="eastAsia"/>
        </w:rPr>
        <w:t>專業造詣或成就，並具有技術與實務教學能力之專業人員，以平衡學校學術理論與實務能力教學。</w:t>
      </w:r>
    </w:p>
    <w:p w:rsidR="00945950" w:rsidRPr="00945950" w:rsidRDefault="00945950" w:rsidP="00945950">
      <w:pPr>
        <w:spacing w:beforeLines="50" w:before="180"/>
        <w:ind w:leftChars="100" w:left="708" w:hangingChars="195" w:hanging="468"/>
        <w:jc w:val="both"/>
        <w:rPr>
          <w:rFonts w:ascii="標楷體" w:eastAsia="標楷體" w:hAnsi="標楷體"/>
        </w:rPr>
      </w:pPr>
      <w:r w:rsidRPr="00945950">
        <w:rPr>
          <w:rFonts w:ascii="標楷體" w:eastAsia="標楷體" w:hAnsi="標楷體" w:hint="eastAsia"/>
        </w:rPr>
        <w:t>(三)綜上，專科學校依「專科學校專業及技術教師</w:t>
      </w:r>
      <w:proofErr w:type="gramStart"/>
      <w:r w:rsidRPr="00945950">
        <w:rPr>
          <w:rFonts w:ascii="標楷體" w:eastAsia="標楷體" w:hAnsi="標楷體" w:hint="eastAsia"/>
        </w:rPr>
        <w:t>遴</w:t>
      </w:r>
      <w:proofErr w:type="gramEnd"/>
      <w:r w:rsidRPr="00945950">
        <w:rPr>
          <w:rFonts w:ascii="標楷體" w:eastAsia="標楷體" w:hAnsi="標楷體" w:hint="eastAsia"/>
        </w:rPr>
        <w:t>聘辦法」進用之專、兼任教授級專業及技術教師及副教授級專業及技術教師，其年資亦得</w:t>
      </w:r>
      <w:proofErr w:type="gramStart"/>
      <w:r w:rsidRPr="00945950">
        <w:rPr>
          <w:rFonts w:ascii="標楷體" w:eastAsia="標楷體" w:hAnsi="標楷體" w:hint="eastAsia"/>
        </w:rPr>
        <w:t>採</w:t>
      </w:r>
      <w:proofErr w:type="gramEnd"/>
      <w:r w:rsidRPr="00945950">
        <w:rPr>
          <w:rFonts w:ascii="標楷體" w:eastAsia="標楷體" w:hAnsi="標楷體" w:hint="eastAsia"/>
        </w:rPr>
        <w:t>計為教育人員任用條例第</w:t>
      </w:r>
      <w:r w:rsidRPr="00945950">
        <w:rPr>
          <w:rFonts w:ascii="標楷體" w:eastAsia="標楷體" w:hAnsi="標楷體"/>
        </w:rPr>
        <w:t xml:space="preserve"> </w:t>
      </w:r>
      <w:r w:rsidRPr="00945950">
        <w:rPr>
          <w:rFonts w:ascii="標楷體" w:eastAsia="標楷體" w:hAnsi="標楷體"/>
        </w:rPr>
        <w:lastRenderedPageBreak/>
        <w:t xml:space="preserve">8 </w:t>
      </w:r>
      <w:r w:rsidRPr="00945950">
        <w:rPr>
          <w:rFonts w:ascii="標楷體" w:eastAsia="標楷體" w:hAnsi="標楷體" w:hint="eastAsia"/>
        </w:rPr>
        <w:t>條第 1 款及第 10 條第 1 項第 1 款規定「曾任相當教授、副教授之教學、學術研究工作」年資。（</w:t>
      </w:r>
      <w:r>
        <w:rPr>
          <w:rFonts w:ascii="標楷體" w:eastAsia="標楷體" w:hAnsi="標楷體" w:hint="eastAsia"/>
        </w:rPr>
        <w:t>教育部</w:t>
      </w:r>
      <w:r w:rsidRPr="00945950">
        <w:rPr>
          <w:rFonts w:ascii="標楷體" w:eastAsia="標楷體" w:hAnsi="標楷體" w:hint="eastAsia"/>
        </w:rPr>
        <w:t xml:space="preserve"> 104.1.26 </w:t>
      </w:r>
      <w:proofErr w:type="gramStart"/>
      <w:r w:rsidRPr="00945950">
        <w:rPr>
          <w:rFonts w:ascii="標楷體" w:eastAsia="標楷體" w:hAnsi="標楷體" w:hint="eastAsia"/>
        </w:rPr>
        <w:t>臺</w:t>
      </w:r>
      <w:proofErr w:type="gramEnd"/>
      <w:r w:rsidRPr="00945950">
        <w:rPr>
          <w:rFonts w:ascii="標楷體" w:eastAsia="標楷體" w:hAnsi="標楷體" w:hint="eastAsia"/>
        </w:rPr>
        <w:t>教人(二)字第 1030192621 號函）</w:t>
      </w:r>
    </w:p>
    <w:p w:rsidR="00612EF2" w:rsidRDefault="00087751" w:rsidP="0069090B">
      <w:pPr>
        <w:spacing w:beforeLines="50" w:before="180"/>
        <w:rPr>
          <w:rFonts w:ascii="標楷體" w:eastAsia="標楷體" w:hAnsi="標楷體"/>
          <w:b/>
          <w:color w:val="0000FF"/>
          <w:sz w:val="36"/>
          <w:szCs w:val="36"/>
        </w:rPr>
      </w:pPr>
      <w:r>
        <w:rPr>
          <w:rFonts w:ascii="標楷體" w:eastAsia="標楷體" w:hAnsi="標楷體" w:hint="eastAsia"/>
          <w:b/>
          <w:color w:val="0000FF"/>
          <w:sz w:val="36"/>
          <w:szCs w:val="36"/>
        </w:rPr>
        <w:t>二</w:t>
      </w:r>
      <w:r w:rsidR="00612EF2">
        <w:rPr>
          <w:rFonts w:ascii="標楷體" w:eastAsia="標楷體" w:hAnsi="標楷體" w:hint="eastAsia"/>
          <w:b/>
          <w:color w:val="0000FF"/>
          <w:sz w:val="36"/>
          <w:szCs w:val="36"/>
        </w:rPr>
        <w:t>、</w:t>
      </w:r>
      <w:r w:rsidRPr="00087751">
        <w:rPr>
          <w:rFonts w:ascii="標楷體" w:eastAsia="標楷體" w:hAnsi="標楷體" w:hint="eastAsia"/>
          <w:b/>
          <w:color w:val="0000FF"/>
          <w:sz w:val="36"/>
          <w:szCs w:val="36"/>
        </w:rPr>
        <w:t>培訓獎懲</w:t>
      </w:r>
    </w:p>
    <w:p w:rsidR="00087751" w:rsidRPr="00087751" w:rsidRDefault="0069090B" w:rsidP="00087751">
      <w:pPr>
        <w:spacing w:beforeLines="50" w:before="180"/>
        <w:ind w:left="566" w:hangingChars="236" w:hanging="566"/>
        <w:rPr>
          <w:rFonts w:ascii="標楷體" w:eastAsia="標楷體" w:hAnsi="標楷體"/>
        </w:rPr>
      </w:pPr>
      <w:r>
        <w:rPr>
          <w:rFonts w:ascii="標楷體" w:eastAsia="標楷體" w:hAnsi="標楷體" w:hint="eastAsia"/>
        </w:rPr>
        <w:t>一、</w:t>
      </w:r>
      <w:r w:rsidR="00087751" w:rsidRPr="00087751">
        <w:rPr>
          <w:rFonts w:ascii="標楷體" w:eastAsia="標楷體" w:hAnsi="標楷體" w:hint="eastAsia"/>
        </w:rPr>
        <w:t>有關通過「</w:t>
      </w:r>
      <w:r w:rsidR="00087751" w:rsidRPr="00087751">
        <w:rPr>
          <w:rFonts w:ascii="標楷體" w:eastAsia="標楷體" w:hAnsi="標楷體"/>
        </w:rPr>
        <w:t xml:space="preserve">103 </w:t>
      </w:r>
      <w:r w:rsidR="00087751" w:rsidRPr="00087751">
        <w:rPr>
          <w:rFonts w:ascii="標楷體" w:eastAsia="標楷體" w:hAnsi="標楷體" w:hint="eastAsia"/>
        </w:rPr>
        <w:t>年度客語能力認證數位化初級考試」並任職於客家文化重點發展區之公教人員獎勵案，請依客家委員會</w:t>
      </w:r>
      <w:r w:rsidR="00087751" w:rsidRPr="00087751">
        <w:rPr>
          <w:rFonts w:ascii="標楷體" w:eastAsia="標楷體" w:hAnsi="標楷體"/>
        </w:rPr>
        <w:t xml:space="preserve"> 104</w:t>
      </w:r>
      <w:r w:rsidR="00087751" w:rsidRPr="00087751">
        <w:rPr>
          <w:rFonts w:ascii="標楷體" w:eastAsia="標楷體" w:hAnsi="標楷體" w:hint="eastAsia"/>
        </w:rPr>
        <w:t>年</w:t>
      </w:r>
      <w:r w:rsidR="00087751" w:rsidRPr="00087751">
        <w:rPr>
          <w:rFonts w:ascii="標楷體" w:eastAsia="標楷體" w:hAnsi="標楷體"/>
        </w:rPr>
        <w:t>1</w:t>
      </w:r>
      <w:r w:rsidR="00087751" w:rsidRPr="00087751">
        <w:rPr>
          <w:rFonts w:ascii="標楷體" w:eastAsia="標楷體" w:hAnsi="標楷體" w:hint="eastAsia"/>
        </w:rPr>
        <w:t>月</w:t>
      </w:r>
      <w:r w:rsidR="00087751" w:rsidRPr="00087751">
        <w:rPr>
          <w:rFonts w:ascii="標楷體" w:eastAsia="標楷體" w:hAnsi="標楷體"/>
        </w:rPr>
        <w:t xml:space="preserve">5 </w:t>
      </w:r>
      <w:r w:rsidR="00087751" w:rsidRPr="00087751">
        <w:rPr>
          <w:rFonts w:ascii="標楷體" w:eastAsia="標楷體" w:hAnsi="標楷體" w:hint="eastAsia"/>
        </w:rPr>
        <w:t>日客會文字第</w:t>
      </w:r>
      <w:r w:rsidR="00087751" w:rsidRPr="00087751">
        <w:rPr>
          <w:rFonts w:ascii="標楷體" w:eastAsia="標楷體" w:hAnsi="標楷體"/>
        </w:rPr>
        <w:t xml:space="preserve"> 1040000054 </w:t>
      </w:r>
      <w:r w:rsidR="00087751" w:rsidRPr="00087751">
        <w:rPr>
          <w:rFonts w:ascii="標楷體" w:eastAsia="標楷體" w:hAnsi="標楷體" w:hint="eastAsia"/>
        </w:rPr>
        <w:t>號函辦理。（</w:t>
      </w:r>
      <w:r w:rsidR="00087751">
        <w:rPr>
          <w:rFonts w:ascii="標楷體" w:eastAsia="標楷體" w:hAnsi="標楷體" w:hint="eastAsia"/>
        </w:rPr>
        <w:t>教育部</w:t>
      </w:r>
      <w:r w:rsidR="00087751" w:rsidRPr="00087751">
        <w:rPr>
          <w:rFonts w:ascii="標楷體" w:eastAsia="標楷體" w:hAnsi="標楷體" w:hint="eastAsia"/>
        </w:rPr>
        <w:t xml:space="preserve"> 104.1.12 </w:t>
      </w:r>
      <w:proofErr w:type="gramStart"/>
      <w:r w:rsidR="00087751" w:rsidRPr="00087751">
        <w:rPr>
          <w:rFonts w:ascii="標楷體" w:eastAsia="標楷體" w:hAnsi="標楷體" w:hint="eastAsia"/>
        </w:rPr>
        <w:t>臺</w:t>
      </w:r>
      <w:proofErr w:type="gramEnd"/>
      <w:r w:rsidR="00087751" w:rsidRPr="00087751">
        <w:rPr>
          <w:rFonts w:ascii="標楷體" w:eastAsia="標楷體" w:hAnsi="標楷體" w:hint="eastAsia"/>
        </w:rPr>
        <w:t>教人(三)字第 1040000913 號函）</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二、對於參加各項公務人員晉升官等（資位）訓練之公務人員，各機關</w:t>
      </w:r>
      <w:r w:rsidRPr="00087751">
        <w:rPr>
          <w:rFonts w:ascii="標楷體" w:eastAsia="標楷體" w:hAnsi="標楷體"/>
        </w:rPr>
        <w:t>(</w:t>
      </w:r>
      <w:r w:rsidRPr="00087751">
        <w:rPr>
          <w:rFonts w:ascii="標楷體" w:eastAsia="標楷體" w:hAnsi="標楷體" w:hint="eastAsia"/>
        </w:rPr>
        <w:t>構</w:t>
      </w:r>
      <w:r w:rsidRPr="00087751">
        <w:rPr>
          <w:rFonts w:ascii="標楷體" w:eastAsia="標楷體" w:hAnsi="標楷體"/>
        </w:rPr>
        <w:t>)</w:t>
      </w:r>
      <w:r w:rsidRPr="00087751">
        <w:rPr>
          <w:rFonts w:ascii="標楷體" w:eastAsia="標楷體" w:hAnsi="標楷體" w:hint="eastAsia"/>
        </w:rPr>
        <w:t>學校於辦理考績時，應回歸考績</w:t>
      </w:r>
      <w:proofErr w:type="gramStart"/>
      <w:r w:rsidRPr="00087751">
        <w:rPr>
          <w:rFonts w:ascii="標楷體" w:eastAsia="標楷體" w:hAnsi="標楷體" w:hint="eastAsia"/>
        </w:rPr>
        <w:t>覈</w:t>
      </w:r>
      <w:proofErr w:type="gramEnd"/>
      <w:r w:rsidRPr="00087751">
        <w:rPr>
          <w:rFonts w:ascii="標楷體" w:eastAsia="標楷體" w:hAnsi="標楷體" w:hint="eastAsia"/>
        </w:rPr>
        <w:t>實考評精神，評定適當考績等次。（</w:t>
      </w:r>
      <w:r>
        <w:rPr>
          <w:rFonts w:ascii="標楷體" w:eastAsia="標楷體" w:hAnsi="標楷體" w:hint="eastAsia"/>
        </w:rPr>
        <w:t>教育部</w:t>
      </w:r>
      <w:r w:rsidRPr="00087751">
        <w:rPr>
          <w:rFonts w:ascii="標楷體" w:eastAsia="標楷體" w:hAnsi="標楷體"/>
        </w:rPr>
        <w:t xml:space="preserve"> 104.1.12 </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r w:rsidRPr="00087751">
        <w:rPr>
          <w:rFonts w:ascii="標楷體" w:eastAsia="標楷體" w:hAnsi="標楷體"/>
        </w:rPr>
        <w:t>(</w:t>
      </w:r>
      <w:r w:rsidRPr="00087751">
        <w:rPr>
          <w:rFonts w:ascii="標楷體" w:eastAsia="標楷體" w:hAnsi="標楷體" w:hint="eastAsia"/>
        </w:rPr>
        <w:t>三</w:t>
      </w:r>
      <w:r w:rsidRPr="00087751">
        <w:rPr>
          <w:rFonts w:ascii="標楷體" w:eastAsia="標楷體" w:hAnsi="標楷體"/>
        </w:rPr>
        <w:t>)</w:t>
      </w:r>
      <w:r w:rsidRPr="00087751">
        <w:rPr>
          <w:rFonts w:ascii="標楷體" w:eastAsia="標楷體" w:hAnsi="標楷體" w:hint="eastAsia"/>
        </w:rPr>
        <w:t>字第1040001747 號函）</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三、「教師因公涉訟輔助辦法」，業經</w:t>
      </w:r>
      <w:r>
        <w:rPr>
          <w:rFonts w:ascii="標楷體" w:eastAsia="標楷體" w:hAnsi="標楷體" w:hint="eastAsia"/>
        </w:rPr>
        <w:t>教育部</w:t>
      </w:r>
      <w:r w:rsidRPr="00087751">
        <w:rPr>
          <w:rFonts w:ascii="標楷體" w:eastAsia="標楷體" w:hAnsi="標楷體" w:hint="eastAsia"/>
        </w:rPr>
        <w:t>於</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1 </w:t>
      </w:r>
      <w:r w:rsidRPr="00087751">
        <w:rPr>
          <w:rFonts w:ascii="標楷體" w:eastAsia="標楷體" w:hAnsi="標楷體" w:hint="eastAsia"/>
        </w:rPr>
        <w:t>月</w:t>
      </w:r>
      <w:r w:rsidRPr="00087751">
        <w:rPr>
          <w:rFonts w:ascii="標楷體" w:eastAsia="標楷體" w:hAnsi="標楷體"/>
        </w:rPr>
        <w:t xml:space="preserve"> 19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r w:rsidRPr="00087751">
        <w:rPr>
          <w:rFonts w:ascii="標楷體" w:eastAsia="標楷體" w:hAnsi="標楷體"/>
        </w:rPr>
        <w:t>(</w:t>
      </w:r>
      <w:r w:rsidRPr="00087751">
        <w:rPr>
          <w:rFonts w:ascii="標楷體" w:eastAsia="標楷體" w:hAnsi="標楷體" w:hint="eastAsia"/>
        </w:rPr>
        <w:t>三</w:t>
      </w:r>
      <w:r w:rsidRPr="00087751">
        <w:rPr>
          <w:rFonts w:ascii="標楷體" w:eastAsia="標楷體" w:hAnsi="標楷體"/>
        </w:rPr>
        <w:t>)</w:t>
      </w:r>
      <w:r w:rsidRPr="00087751">
        <w:rPr>
          <w:rFonts w:ascii="標楷體" w:eastAsia="標楷體" w:hAnsi="標楷體" w:hint="eastAsia"/>
        </w:rPr>
        <w:t>字第</w:t>
      </w:r>
      <w:r w:rsidRPr="00087751">
        <w:rPr>
          <w:rFonts w:ascii="標楷體" w:eastAsia="標楷體" w:hAnsi="標楷體"/>
        </w:rPr>
        <w:t xml:space="preserve"> 1030191632B</w:t>
      </w:r>
      <w:r w:rsidRPr="00087751">
        <w:rPr>
          <w:rFonts w:ascii="標楷體" w:eastAsia="標楷體" w:hAnsi="標楷體" w:hint="eastAsia"/>
        </w:rPr>
        <w:t>號令訂定發布施行。（</w:t>
      </w:r>
      <w:r>
        <w:rPr>
          <w:rFonts w:ascii="標楷體" w:eastAsia="標楷體" w:hAnsi="標楷體" w:hint="eastAsia"/>
        </w:rPr>
        <w:t>教育部</w:t>
      </w:r>
      <w:r w:rsidRPr="00087751">
        <w:rPr>
          <w:rFonts w:ascii="標楷體" w:eastAsia="標楷體" w:hAnsi="標楷體"/>
        </w:rPr>
        <w:t xml:space="preserve"> 104.1.19 </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r w:rsidRPr="00087751">
        <w:rPr>
          <w:rFonts w:ascii="標楷體" w:eastAsia="標楷體" w:hAnsi="標楷體"/>
        </w:rPr>
        <w:t>(</w:t>
      </w:r>
      <w:r w:rsidRPr="00087751">
        <w:rPr>
          <w:rFonts w:ascii="標楷體" w:eastAsia="標楷體" w:hAnsi="標楷體" w:hint="eastAsia"/>
        </w:rPr>
        <w:t>三</w:t>
      </w:r>
      <w:r w:rsidRPr="00087751">
        <w:rPr>
          <w:rFonts w:ascii="標楷體" w:eastAsia="標楷體" w:hAnsi="標楷體"/>
        </w:rPr>
        <w:t>)</w:t>
      </w:r>
      <w:r w:rsidRPr="00087751">
        <w:rPr>
          <w:rFonts w:ascii="標楷體" w:eastAsia="標楷體" w:hAnsi="標楷體" w:hint="eastAsia"/>
        </w:rPr>
        <w:t>字第</w:t>
      </w:r>
      <w:r w:rsidRPr="00087751">
        <w:rPr>
          <w:rFonts w:ascii="標楷體" w:eastAsia="標楷體" w:hAnsi="標楷體"/>
        </w:rPr>
        <w:t xml:space="preserve"> 1030191632A </w:t>
      </w:r>
      <w:r w:rsidRPr="00087751">
        <w:rPr>
          <w:rFonts w:ascii="標楷體" w:eastAsia="標楷體" w:hAnsi="標楷體" w:hint="eastAsia"/>
        </w:rPr>
        <w:t>號函）</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四、有關教師之配偶</w:t>
      </w:r>
      <w:proofErr w:type="gramStart"/>
      <w:r w:rsidRPr="00087751">
        <w:rPr>
          <w:rFonts w:ascii="標楷體" w:eastAsia="標楷體" w:hAnsi="標楷體" w:hint="eastAsia"/>
        </w:rPr>
        <w:t>倘屬任</w:t>
      </w:r>
      <w:proofErr w:type="gramEnd"/>
      <w:r w:rsidRPr="00087751">
        <w:rPr>
          <w:rFonts w:ascii="標楷體" w:eastAsia="標楷體" w:hAnsi="標楷體" w:hint="eastAsia"/>
        </w:rPr>
        <w:t>有官等之警察人員或陸海空軍軍官、士官，得依教育人員留職停薪辦法第</w:t>
      </w:r>
      <w:r w:rsidRPr="00087751">
        <w:rPr>
          <w:rFonts w:ascii="標楷體" w:eastAsia="標楷體" w:hAnsi="標楷體"/>
        </w:rPr>
        <w:t xml:space="preserve"> 4 </w:t>
      </w:r>
      <w:r w:rsidRPr="00087751">
        <w:rPr>
          <w:rFonts w:ascii="標楷體" w:eastAsia="標楷體" w:hAnsi="標楷體" w:hint="eastAsia"/>
        </w:rPr>
        <w:t>條第</w:t>
      </w:r>
      <w:r w:rsidRPr="00087751">
        <w:rPr>
          <w:rFonts w:ascii="標楷體" w:eastAsia="標楷體" w:hAnsi="標楷體"/>
        </w:rPr>
        <w:t xml:space="preserve"> 2 </w:t>
      </w:r>
      <w:r w:rsidRPr="00087751">
        <w:rPr>
          <w:rFonts w:ascii="標楷體" w:eastAsia="標楷體" w:hAnsi="標楷體" w:hint="eastAsia"/>
        </w:rPr>
        <w:t>項第</w:t>
      </w:r>
      <w:r w:rsidRPr="00087751">
        <w:rPr>
          <w:rFonts w:ascii="標楷體" w:eastAsia="標楷體" w:hAnsi="標楷體"/>
        </w:rPr>
        <w:t xml:space="preserve"> 7 </w:t>
      </w:r>
      <w:r w:rsidRPr="00087751">
        <w:rPr>
          <w:rFonts w:ascii="標楷體" w:eastAsia="標楷體" w:hAnsi="標楷體" w:hint="eastAsia"/>
        </w:rPr>
        <w:t>款規定辦理留職停薪。（</w:t>
      </w:r>
      <w:r>
        <w:rPr>
          <w:rFonts w:ascii="標楷體" w:eastAsia="標楷體" w:hAnsi="標楷體" w:hint="eastAsia"/>
        </w:rPr>
        <w:t>教育部</w:t>
      </w:r>
      <w:r w:rsidRPr="00087751">
        <w:rPr>
          <w:rFonts w:ascii="標楷體" w:eastAsia="標楷體" w:hAnsi="標楷體"/>
        </w:rPr>
        <w:t xml:space="preserve"> 104.1.20 </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r w:rsidRPr="00087751">
        <w:rPr>
          <w:rFonts w:ascii="標楷體" w:eastAsia="標楷體" w:hAnsi="標楷體"/>
        </w:rPr>
        <w:t>(</w:t>
      </w:r>
      <w:r w:rsidRPr="00087751">
        <w:rPr>
          <w:rFonts w:ascii="標楷體" w:eastAsia="標楷體" w:hAnsi="標楷體" w:hint="eastAsia"/>
        </w:rPr>
        <w:t>三</w:t>
      </w:r>
      <w:r w:rsidRPr="00087751">
        <w:rPr>
          <w:rFonts w:ascii="標楷體" w:eastAsia="標楷體" w:hAnsi="標楷體"/>
        </w:rPr>
        <w:t>)</w:t>
      </w:r>
      <w:r w:rsidRPr="00087751">
        <w:rPr>
          <w:rFonts w:ascii="標楷體" w:eastAsia="標楷體" w:hAnsi="標楷體" w:hint="eastAsia"/>
        </w:rPr>
        <w:t>字第1040900033 號函）</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五、行政院人事行政總處訂定「行政院所屬公務人員訓練機構聯繫合作會報設置及實施要點」，並自</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1 </w:t>
      </w:r>
      <w:r w:rsidRPr="00087751">
        <w:rPr>
          <w:rFonts w:ascii="標楷體" w:eastAsia="標楷體" w:hAnsi="標楷體" w:hint="eastAsia"/>
        </w:rPr>
        <w:t>月</w:t>
      </w:r>
      <w:r w:rsidRPr="00087751">
        <w:rPr>
          <w:rFonts w:ascii="標楷體" w:eastAsia="標楷體" w:hAnsi="標楷體"/>
        </w:rPr>
        <w:t xml:space="preserve"> 20 </w:t>
      </w:r>
      <w:r w:rsidRPr="00087751">
        <w:rPr>
          <w:rFonts w:ascii="標楷體" w:eastAsia="標楷體" w:hAnsi="標楷體" w:hint="eastAsia"/>
        </w:rPr>
        <w:t>日生效。另「行政院所屬公務人員訓練機構聯繫合作會報設置要點」及「行政院所屬公務人員訓練機構聯繫合作實施要點」同時停止適用。（</w:t>
      </w:r>
      <w:r>
        <w:rPr>
          <w:rFonts w:ascii="標楷體" w:eastAsia="標楷體" w:hAnsi="標楷體" w:hint="eastAsia"/>
        </w:rPr>
        <w:t>教育部</w:t>
      </w:r>
      <w:r w:rsidRPr="00087751">
        <w:rPr>
          <w:rFonts w:ascii="標楷體" w:eastAsia="標楷體" w:hAnsi="標楷體" w:hint="eastAsia"/>
        </w:rPr>
        <w:t xml:space="preserve">104.1.22 </w:t>
      </w:r>
      <w:proofErr w:type="gramStart"/>
      <w:r w:rsidRPr="00087751">
        <w:rPr>
          <w:rFonts w:ascii="標楷體" w:eastAsia="標楷體" w:hAnsi="標楷體" w:hint="eastAsia"/>
        </w:rPr>
        <w:t>臺</w:t>
      </w:r>
      <w:proofErr w:type="gramEnd"/>
      <w:r w:rsidRPr="00087751">
        <w:rPr>
          <w:rFonts w:ascii="標楷體" w:eastAsia="標楷體" w:hAnsi="標楷體" w:hint="eastAsia"/>
        </w:rPr>
        <w:t>教人(三)字第 1040009558 號函）</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六、行政院人事行政總處函，各機關於本</w:t>
      </w:r>
      <w:r w:rsidRPr="00087751">
        <w:rPr>
          <w:rFonts w:ascii="標楷體" w:eastAsia="標楷體" w:hAnsi="標楷體"/>
        </w:rPr>
        <w:t>(104)</w:t>
      </w:r>
      <w:r w:rsidRPr="00087751">
        <w:rPr>
          <w:rFonts w:ascii="標楷體" w:eastAsia="標楷體" w:hAnsi="標楷體" w:hint="eastAsia"/>
        </w:rPr>
        <w:t>年農曆春節連續假期前、後</w:t>
      </w:r>
      <w:r w:rsidRPr="00087751">
        <w:rPr>
          <w:rFonts w:ascii="標楷體" w:eastAsia="標楷體" w:hAnsi="標楷體"/>
        </w:rPr>
        <w:t xml:space="preserve"> 1 </w:t>
      </w:r>
      <w:r w:rsidRPr="00087751">
        <w:rPr>
          <w:rFonts w:ascii="標楷體" w:eastAsia="標楷體" w:hAnsi="標楷體" w:hint="eastAsia"/>
        </w:rPr>
        <w:t>日上班日，請</w:t>
      </w:r>
      <w:proofErr w:type="gramStart"/>
      <w:r w:rsidRPr="00087751">
        <w:rPr>
          <w:rFonts w:ascii="標楷體" w:eastAsia="標楷體" w:hAnsi="標楷體" w:hint="eastAsia"/>
        </w:rPr>
        <w:t>確實控留人力</w:t>
      </w:r>
      <w:proofErr w:type="gramEnd"/>
      <w:r w:rsidRPr="00087751">
        <w:rPr>
          <w:rFonts w:ascii="標楷體" w:eastAsia="標楷體" w:hAnsi="標楷體" w:hint="eastAsia"/>
        </w:rPr>
        <w:t>，以維持政府服務品質。（</w:t>
      </w:r>
      <w:r>
        <w:rPr>
          <w:rFonts w:ascii="標楷體" w:eastAsia="標楷體" w:hAnsi="標楷體" w:hint="eastAsia"/>
        </w:rPr>
        <w:t>教育部</w:t>
      </w:r>
      <w:r w:rsidRPr="00087751">
        <w:rPr>
          <w:rFonts w:ascii="標楷體" w:eastAsia="標楷體" w:hAnsi="標楷體"/>
        </w:rPr>
        <w:t xml:space="preserve"> 104.1.26 </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r w:rsidRPr="00087751">
        <w:rPr>
          <w:rFonts w:ascii="標楷體" w:eastAsia="標楷體" w:hAnsi="標楷體"/>
        </w:rPr>
        <w:t>(</w:t>
      </w:r>
      <w:r w:rsidRPr="00087751">
        <w:rPr>
          <w:rFonts w:ascii="標楷體" w:eastAsia="標楷體" w:hAnsi="標楷體" w:hint="eastAsia"/>
        </w:rPr>
        <w:t>三</w:t>
      </w:r>
      <w:r w:rsidRPr="00087751">
        <w:rPr>
          <w:rFonts w:ascii="標楷體" w:eastAsia="標楷體" w:hAnsi="標楷體"/>
        </w:rPr>
        <w:t>)</w:t>
      </w:r>
      <w:r w:rsidRPr="00087751">
        <w:rPr>
          <w:rFonts w:ascii="標楷體" w:eastAsia="標楷體" w:hAnsi="標楷體" w:hint="eastAsia"/>
        </w:rPr>
        <w:t>字第</w:t>
      </w:r>
      <w:r w:rsidRPr="00087751">
        <w:rPr>
          <w:rFonts w:ascii="標楷體" w:eastAsia="標楷體" w:hAnsi="標楷體"/>
        </w:rPr>
        <w:t xml:space="preserve"> 1040009818 </w:t>
      </w:r>
      <w:r w:rsidRPr="00087751">
        <w:rPr>
          <w:rFonts w:ascii="標楷體" w:eastAsia="標楷體" w:hAnsi="標楷體" w:hint="eastAsia"/>
        </w:rPr>
        <w:t>號函）</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七、各校</w:t>
      </w:r>
      <w:proofErr w:type="gramStart"/>
      <w:r w:rsidRPr="00087751">
        <w:rPr>
          <w:rFonts w:ascii="標楷體" w:eastAsia="標楷體" w:hAnsi="標楷體" w:hint="eastAsia"/>
        </w:rPr>
        <w:t>應確依</w:t>
      </w:r>
      <w:proofErr w:type="gramEnd"/>
      <w:r w:rsidRPr="00087751">
        <w:rPr>
          <w:rFonts w:ascii="標楷體" w:eastAsia="標楷體" w:hAnsi="標楷體" w:hint="eastAsia"/>
        </w:rPr>
        <w:t>性別平等教育法第</w:t>
      </w:r>
      <w:r w:rsidRPr="00087751">
        <w:rPr>
          <w:rFonts w:ascii="標楷體" w:eastAsia="標楷體" w:hAnsi="標楷體"/>
        </w:rPr>
        <w:t xml:space="preserve"> 27 </w:t>
      </w:r>
      <w:r w:rsidRPr="00087751">
        <w:rPr>
          <w:rFonts w:ascii="標楷體" w:eastAsia="標楷體" w:hAnsi="標楷體" w:hint="eastAsia"/>
        </w:rPr>
        <w:t>條第</w:t>
      </w:r>
      <w:r w:rsidRPr="00087751">
        <w:rPr>
          <w:rFonts w:ascii="標楷體" w:eastAsia="標楷體" w:hAnsi="標楷體"/>
        </w:rPr>
        <w:t xml:space="preserve"> 4 </w:t>
      </w:r>
      <w:r w:rsidRPr="00087751">
        <w:rPr>
          <w:rFonts w:ascii="標楷體" w:eastAsia="標楷體" w:hAnsi="標楷體" w:hint="eastAsia"/>
        </w:rPr>
        <w:t>項、不適任教育人員之通報與資訊蒐集及查詢辦法第</w:t>
      </w:r>
      <w:r w:rsidRPr="00087751">
        <w:rPr>
          <w:rFonts w:ascii="標楷體" w:eastAsia="標楷體" w:hAnsi="標楷體"/>
        </w:rPr>
        <w:t xml:space="preserve"> 7 </w:t>
      </w:r>
      <w:r w:rsidRPr="00087751">
        <w:rPr>
          <w:rFonts w:ascii="標楷體" w:eastAsia="標楷體" w:hAnsi="標楷體" w:hint="eastAsia"/>
        </w:rPr>
        <w:t>條等相關規定，定期辦理新進及現職人員有無性侵害犯罪紀錄之查閱作業，及查詢是否為全國不適任教育人員通報及查詢系統列管之不適任教育人員。（</w:t>
      </w:r>
      <w:r>
        <w:rPr>
          <w:rFonts w:ascii="標楷體" w:eastAsia="標楷體" w:hAnsi="標楷體" w:hint="eastAsia"/>
        </w:rPr>
        <w:t>教育部</w:t>
      </w:r>
      <w:r w:rsidRPr="00087751">
        <w:rPr>
          <w:rFonts w:ascii="標楷體" w:eastAsia="標楷體" w:hAnsi="標楷體" w:hint="eastAsia"/>
        </w:rPr>
        <w:t xml:space="preserve">104.2.4 </w:t>
      </w:r>
      <w:proofErr w:type="gramStart"/>
      <w:r w:rsidRPr="00087751">
        <w:rPr>
          <w:rFonts w:ascii="標楷體" w:eastAsia="標楷體" w:hAnsi="標楷體" w:hint="eastAsia"/>
        </w:rPr>
        <w:t>臺</w:t>
      </w:r>
      <w:proofErr w:type="gramEnd"/>
      <w:r w:rsidRPr="00087751">
        <w:rPr>
          <w:rFonts w:ascii="標楷體" w:eastAsia="標楷體" w:hAnsi="標楷體" w:hint="eastAsia"/>
        </w:rPr>
        <w:t>教人(三)字第 1040006436 號函）</w:t>
      </w:r>
    </w:p>
    <w:p w:rsidR="00087751" w:rsidRPr="00087751" w:rsidRDefault="00087751" w:rsidP="00087751">
      <w:pPr>
        <w:spacing w:beforeLines="50" w:before="180"/>
        <w:ind w:left="566" w:hangingChars="236" w:hanging="566"/>
        <w:rPr>
          <w:rFonts w:ascii="標楷體" w:eastAsia="標楷體" w:hAnsi="標楷體"/>
        </w:rPr>
      </w:pPr>
      <w:r>
        <w:rPr>
          <w:rFonts w:ascii="標楷體" w:eastAsia="標楷體" w:hAnsi="標楷體" w:hint="eastAsia"/>
        </w:rPr>
        <w:t>八</w:t>
      </w:r>
      <w:r w:rsidRPr="00087751">
        <w:rPr>
          <w:rFonts w:ascii="標楷體" w:eastAsia="標楷體" w:hAnsi="標楷體" w:hint="eastAsia"/>
        </w:rPr>
        <w:t>、檢送公務人員保障暨培訓委員會「</w:t>
      </w:r>
      <w:r w:rsidRPr="00087751">
        <w:rPr>
          <w:rFonts w:ascii="標楷體" w:eastAsia="標楷體" w:hAnsi="標楷體"/>
        </w:rPr>
        <w:t xml:space="preserve">103 </w:t>
      </w:r>
      <w:r w:rsidRPr="00087751">
        <w:rPr>
          <w:rFonts w:ascii="標楷體" w:eastAsia="標楷體" w:hAnsi="標楷體" w:hint="eastAsia"/>
        </w:rPr>
        <w:t>年</w:t>
      </w:r>
      <w:r w:rsidRPr="00087751">
        <w:rPr>
          <w:rFonts w:ascii="標楷體" w:eastAsia="標楷體" w:hAnsi="標楷體"/>
        </w:rPr>
        <w:t xml:space="preserve"> 7 </w:t>
      </w:r>
      <w:r w:rsidRPr="00087751">
        <w:rPr>
          <w:rFonts w:ascii="標楷體" w:eastAsia="標楷體" w:hAnsi="標楷體" w:hint="eastAsia"/>
        </w:rPr>
        <w:t>月至</w:t>
      </w:r>
      <w:r w:rsidRPr="00087751">
        <w:rPr>
          <w:rFonts w:ascii="標楷體" w:eastAsia="標楷體" w:hAnsi="標楷體"/>
        </w:rPr>
        <w:t xml:space="preserve"> 12 </w:t>
      </w:r>
      <w:r w:rsidRPr="00087751">
        <w:rPr>
          <w:rFonts w:ascii="標楷體" w:eastAsia="標楷體" w:hAnsi="標楷體" w:hint="eastAsia"/>
        </w:rPr>
        <w:t>月審理保障事件常見撤銷原因分析參考資料」</w:t>
      </w:r>
      <w:r w:rsidRPr="00087751">
        <w:rPr>
          <w:rFonts w:ascii="標楷體" w:eastAsia="標楷體" w:hAnsi="標楷體"/>
        </w:rPr>
        <w:t xml:space="preserve">1 </w:t>
      </w:r>
      <w:r w:rsidRPr="00087751">
        <w:rPr>
          <w:rFonts w:ascii="標楷體" w:eastAsia="標楷體" w:hAnsi="標楷體" w:hint="eastAsia"/>
        </w:rPr>
        <w:t>份。（</w:t>
      </w:r>
      <w:r>
        <w:rPr>
          <w:rFonts w:ascii="標楷體" w:eastAsia="標楷體" w:hAnsi="標楷體" w:hint="eastAsia"/>
        </w:rPr>
        <w:t>教育部</w:t>
      </w:r>
      <w:r w:rsidRPr="00087751">
        <w:rPr>
          <w:rFonts w:ascii="標楷體" w:eastAsia="標楷體" w:hAnsi="標楷體"/>
        </w:rPr>
        <w:t xml:space="preserve"> 104.2.5 </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r w:rsidRPr="00087751">
        <w:rPr>
          <w:rFonts w:ascii="標楷體" w:eastAsia="標楷體" w:hAnsi="標楷體"/>
        </w:rPr>
        <w:t>(</w:t>
      </w:r>
      <w:r w:rsidRPr="00087751">
        <w:rPr>
          <w:rFonts w:ascii="標楷體" w:eastAsia="標楷體" w:hAnsi="標楷體" w:hint="eastAsia"/>
        </w:rPr>
        <w:t>三</w:t>
      </w:r>
      <w:r w:rsidRPr="00087751">
        <w:rPr>
          <w:rFonts w:ascii="標楷體" w:eastAsia="標楷體" w:hAnsi="標楷體"/>
        </w:rPr>
        <w:t>)</w:t>
      </w:r>
      <w:r w:rsidRPr="00087751">
        <w:rPr>
          <w:rFonts w:ascii="標楷體" w:eastAsia="標楷體" w:hAnsi="標楷體" w:hint="eastAsia"/>
        </w:rPr>
        <w:t>字第</w:t>
      </w:r>
      <w:r w:rsidRPr="00087751">
        <w:rPr>
          <w:rFonts w:ascii="標楷體" w:eastAsia="標楷體" w:hAnsi="標楷體"/>
        </w:rPr>
        <w:t xml:space="preserve"> 1040011195 </w:t>
      </w:r>
      <w:r w:rsidRPr="00087751">
        <w:rPr>
          <w:rFonts w:ascii="標楷體" w:eastAsia="標楷體" w:hAnsi="標楷體" w:hint="eastAsia"/>
        </w:rPr>
        <w:t>號函）</w:t>
      </w:r>
    </w:p>
    <w:p w:rsidR="00087751" w:rsidRPr="00087751" w:rsidRDefault="00087751" w:rsidP="00087751">
      <w:pPr>
        <w:spacing w:beforeLines="50" w:before="180"/>
        <w:ind w:left="566" w:hangingChars="236" w:hanging="566"/>
        <w:rPr>
          <w:rFonts w:ascii="標楷體" w:eastAsia="標楷體" w:hAnsi="標楷體"/>
        </w:rPr>
      </w:pPr>
      <w:r>
        <w:rPr>
          <w:rFonts w:ascii="標楷體" w:eastAsia="標楷體" w:hAnsi="標楷體" w:hint="eastAsia"/>
        </w:rPr>
        <w:t>九</w:t>
      </w:r>
      <w:r w:rsidRPr="00087751">
        <w:rPr>
          <w:rFonts w:ascii="標楷體" w:eastAsia="標楷體" w:hAnsi="標楷體" w:hint="eastAsia"/>
        </w:rPr>
        <w:t>、「公務人員請假規則」部分條文業經考試院會同行政院於</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1 </w:t>
      </w:r>
      <w:r w:rsidRPr="00087751">
        <w:rPr>
          <w:rFonts w:ascii="標楷體" w:eastAsia="標楷體" w:hAnsi="標楷體" w:hint="eastAsia"/>
        </w:rPr>
        <w:t>月</w:t>
      </w:r>
      <w:r w:rsidRPr="00087751">
        <w:rPr>
          <w:rFonts w:ascii="標楷體" w:eastAsia="標楷體" w:hAnsi="標楷體"/>
        </w:rPr>
        <w:t xml:space="preserve"> 22 </w:t>
      </w:r>
      <w:r w:rsidRPr="00087751">
        <w:rPr>
          <w:rFonts w:ascii="標楷體" w:eastAsia="標楷體" w:hAnsi="標楷體" w:hint="eastAsia"/>
        </w:rPr>
        <w:t>日修正發布，檢附發布令影本、修正條文、總說明及修正條文對照表各</w:t>
      </w:r>
      <w:r w:rsidRPr="00087751">
        <w:rPr>
          <w:rFonts w:ascii="標楷體" w:eastAsia="標楷體" w:hAnsi="標楷體"/>
        </w:rPr>
        <w:t xml:space="preserve"> 1 </w:t>
      </w:r>
      <w:r w:rsidRPr="00087751">
        <w:rPr>
          <w:rFonts w:ascii="標楷體" w:eastAsia="標楷體" w:hAnsi="標楷體" w:hint="eastAsia"/>
        </w:rPr>
        <w:t>份。（</w:t>
      </w:r>
      <w:r>
        <w:rPr>
          <w:rFonts w:ascii="標楷體" w:eastAsia="標楷體" w:hAnsi="標楷體" w:hint="eastAsia"/>
        </w:rPr>
        <w:t>教育部</w:t>
      </w:r>
      <w:r w:rsidRPr="00087751">
        <w:rPr>
          <w:rFonts w:ascii="標楷體" w:eastAsia="標楷體" w:hAnsi="標楷體"/>
        </w:rPr>
        <w:t xml:space="preserve"> 104.2.6 </w:t>
      </w:r>
      <w:proofErr w:type="gramStart"/>
      <w:r w:rsidRPr="00087751">
        <w:rPr>
          <w:rFonts w:ascii="標楷體" w:eastAsia="標楷體" w:hAnsi="標楷體" w:hint="eastAsia"/>
        </w:rPr>
        <w:t>臺</w:t>
      </w:r>
      <w:proofErr w:type="gramEnd"/>
      <w:r w:rsidRPr="00087751">
        <w:rPr>
          <w:rFonts w:ascii="標楷體" w:eastAsia="標楷體" w:hAnsi="標楷體" w:hint="eastAsia"/>
        </w:rPr>
        <w:t>教人(三)字第 1040016661 號函）</w:t>
      </w:r>
    </w:p>
    <w:p w:rsidR="00087751" w:rsidRDefault="00087751" w:rsidP="00087751">
      <w:pPr>
        <w:spacing w:beforeLines="50" w:before="180"/>
        <w:rPr>
          <w:rFonts w:ascii="標楷體" w:eastAsia="標楷體" w:hAnsi="標楷體"/>
          <w:b/>
          <w:color w:val="0000FF"/>
          <w:sz w:val="36"/>
          <w:szCs w:val="36"/>
        </w:rPr>
      </w:pPr>
      <w:r>
        <w:rPr>
          <w:rFonts w:ascii="標楷體" w:eastAsia="標楷體" w:hAnsi="標楷體" w:hint="eastAsia"/>
          <w:b/>
          <w:color w:val="0000FF"/>
          <w:sz w:val="36"/>
          <w:szCs w:val="36"/>
        </w:rPr>
        <w:lastRenderedPageBreak/>
        <w:t>三、</w:t>
      </w:r>
      <w:r w:rsidRPr="005C7B45">
        <w:rPr>
          <w:rFonts w:ascii="標楷體" w:eastAsia="標楷體" w:hAnsi="標楷體" w:hint="eastAsia"/>
          <w:b/>
          <w:color w:val="0000FF"/>
          <w:sz w:val="36"/>
          <w:szCs w:val="36"/>
        </w:rPr>
        <w:t>待遇、福利、退休、撫</w:t>
      </w:r>
      <w:proofErr w:type="gramStart"/>
      <w:r w:rsidRPr="005C7B45">
        <w:rPr>
          <w:rFonts w:ascii="標楷體" w:eastAsia="標楷體" w:hAnsi="標楷體" w:hint="eastAsia"/>
          <w:b/>
          <w:color w:val="0000FF"/>
          <w:sz w:val="36"/>
          <w:szCs w:val="36"/>
        </w:rPr>
        <w:t>卹</w:t>
      </w:r>
      <w:proofErr w:type="gramEnd"/>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一、有關公務人員退休撫</w:t>
      </w:r>
      <w:proofErr w:type="gramStart"/>
      <w:r w:rsidRPr="00087751">
        <w:rPr>
          <w:rFonts w:ascii="標楷體" w:eastAsia="標楷體" w:hAnsi="標楷體" w:hint="eastAsia"/>
        </w:rPr>
        <w:t>卹</w:t>
      </w:r>
      <w:proofErr w:type="gramEnd"/>
      <w:r w:rsidRPr="00087751">
        <w:rPr>
          <w:rFonts w:ascii="標楷體" w:eastAsia="標楷體" w:hAnsi="標楷體" w:hint="eastAsia"/>
        </w:rPr>
        <w:t>基金管理委員會與第一商業銀行、合作金庫商業銀行合作辦理之「參加退撫基金人員指定用途貸款」，延長申請期限至</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12 </w:t>
      </w:r>
      <w:r w:rsidRPr="00087751">
        <w:rPr>
          <w:rFonts w:ascii="標楷體" w:eastAsia="標楷體" w:hAnsi="標楷體" w:hint="eastAsia"/>
        </w:rPr>
        <w:t>月</w:t>
      </w:r>
      <w:r w:rsidRPr="00087751">
        <w:rPr>
          <w:rFonts w:ascii="標楷體" w:eastAsia="標楷體" w:hAnsi="標楷體"/>
        </w:rPr>
        <w:t xml:space="preserve"> 31 </w:t>
      </w:r>
      <w:r w:rsidRPr="00087751">
        <w:rPr>
          <w:rFonts w:ascii="標楷體" w:eastAsia="標楷體" w:hAnsi="標楷體" w:hint="eastAsia"/>
        </w:rPr>
        <w:t>日止。</w:t>
      </w:r>
      <w:r w:rsidRPr="00087751">
        <w:rPr>
          <w:rFonts w:ascii="標楷體" w:eastAsia="標楷體" w:hAnsi="標楷體"/>
        </w:rPr>
        <w:t>(</w:t>
      </w:r>
      <w:r>
        <w:rPr>
          <w:rFonts w:ascii="標楷體" w:eastAsia="標楷體" w:hAnsi="標楷體" w:hint="eastAsia"/>
        </w:rPr>
        <w:t>教育部</w:t>
      </w:r>
      <w:r w:rsidRPr="00087751">
        <w:rPr>
          <w:rFonts w:ascii="標楷體" w:eastAsia="標楷體" w:hAnsi="標楷體"/>
        </w:rPr>
        <w:t xml:space="preserve">104 </w:t>
      </w:r>
      <w:r w:rsidRPr="00087751">
        <w:rPr>
          <w:rFonts w:ascii="標楷體" w:eastAsia="標楷體" w:hAnsi="標楷體" w:hint="eastAsia"/>
        </w:rPr>
        <w:t>年</w:t>
      </w:r>
      <w:r w:rsidRPr="00087751">
        <w:rPr>
          <w:rFonts w:ascii="標楷體" w:eastAsia="標楷體" w:hAnsi="標楷體"/>
        </w:rPr>
        <w:t xml:space="preserve"> 1 </w:t>
      </w:r>
      <w:r w:rsidRPr="00087751">
        <w:rPr>
          <w:rFonts w:ascii="標楷體" w:eastAsia="標楷體" w:hAnsi="標楷體" w:hint="eastAsia"/>
        </w:rPr>
        <w:t>月</w:t>
      </w:r>
      <w:r w:rsidRPr="00087751">
        <w:rPr>
          <w:rFonts w:ascii="標楷體" w:eastAsia="標楷體" w:hAnsi="標楷體"/>
        </w:rPr>
        <w:t xml:space="preserve"> 12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r w:rsidRPr="00087751">
        <w:rPr>
          <w:rFonts w:ascii="標楷體" w:eastAsia="標楷體" w:hAnsi="標楷體"/>
        </w:rPr>
        <w:t>(</w:t>
      </w:r>
      <w:r w:rsidRPr="00087751">
        <w:rPr>
          <w:rFonts w:ascii="標楷體" w:eastAsia="標楷體" w:hAnsi="標楷體" w:hint="eastAsia"/>
        </w:rPr>
        <w:t>四</w:t>
      </w:r>
      <w:r w:rsidRPr="00087751">
        <w:rPr>
          <w:rFonts w:ascii="標楷體" w:eastAsia="標楷體" w:hAnsi="標楷體"/>
        </w:rPr>
        <w:t>)</w:t>
      </w:r>
      <w:r w:rsidRPr="00087751">
        <w:rPr>
          <w:rFonts w:ascii="標楷體" w:eastAsia="標楷體" w:hAnsi="標楷體" w:hint="eastAsia"/>
        </w:rPr>
        <w:t>字第</w:t>
      </w:r>
      <w:r w:rsidRPr="00087751">
        <w:rPr>
          <w:rFonts w:ascii="標楷體" w:eastAsia="標楷體" w:hAnsi="標楷體"/>
        </w:rPr>
        <w:t xml:space="preserve"> 1030195288 </w:t>
      </w:r>
      <w:r w:rsidRPr="00087751">
        <w:rPr>
          <w:rFonts w:ascii="標楷體" w:eastAsia="標楷體" w:hAnsi="標楷體" w:hint="eastAsia"/>
        </w:rPr>
        <w:t>號書函</w:t>
      </w:r>
      <w:r w:rsidRPr="00087751">
        <w:rPr>
          <w:rFonts w:ascii="標楷體" w:eastAsia="標楷體" w:hAnsi="標楷體"/>
        </w:rPr>
        <w:t>)</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二、有關「公務福利</w:t>
      </w:r>
      <w:r w:rsidRPr="00087751">
        <w:rPr>
          <w:rFonts w:ascii="標楷體" w:eastAsia="標楷體" w:hAnsi="標楷體"/>
        </w:rPr>
        <w:t xml:space="preserve"> e </w:t>
      </w:r>
      <w:r w:rsidRPr="00087751">
        <w:rPr>
          <w:rFonts w:ascii="標楷體" w:eastAsia="標楷體" w:hAnsi="標楷體" w:hint="eastAsia"/>
        </w:rPr>
        <w:t>化平台」（以下簡稱</w:t>
      </w:r>
      <w:proofErr w:type="gramStart"/>
      <w:r w:rsidRPr="00087751">
        <w:rPr>
          <w:rFonts w:ascii="標楷體" w:eastAsia="標楷體" w:hAnsi="標楷體" w:hint="eastAsia"/>
        </w:rPr>
        <w:t>ｅ</w:t>
      </w:r>
      <w:proofErr w:type="gramEnd"/>
      <w:r w:rsidRPr="00087751">
        <w:rPr>
          <w:rFonts w:ascii="標楷體" w:eastAsia="標楷體" w:hAnsi="標楷體" w:hint="eastAsia"/>
        </w:rPr>
        <w:t>化平台）重新開發，導入單一簽入機制（整合登入方式）及優化使用介面一案，自</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1 </w:t>
      </w:r>
      <w:r w:rsidRPr="00087751">
        <w:rPr>
          <w:rFonts w:ascii="標楷體" w:eastAsia="標楷體" w:hAnsi="標楷體" w:hint="eastAsia"/>
        </w:rPr>
        <w:t>月</w:t>
      </w:r>
      <w:r w:rsidRPr="00087751">
        <w:rPr>
          <w:rFonts w:ascii="標楷體" w:eastAsia="標楷體" w:hAnsi="標楷體"/>
        </w:rPr>
        <w:t xml:space="preserve"> 12 </w:t>
      </w:r>
      <w:r w:rsidRPr="00087751">
        <w:rPr>
          <w:rFonts w:ascii="標楷體" w:eastAsia="標楷體" w:hAnsi="標楷體" w:hint="eastAsia"/>
        </w:rPr>
        <w:t>日起上線。</w:t>
      </w:r>
      <w:r w:rsidRPr="00087751">
        <w:rPr>
          <w:rFonts w:ascii="標楷體" w:eastAsia="標楷體" w:hAnsi="標楷體"/>
        </w:rPr>
        <w:t>(</w:t>
      </w:r>
      <w:r>
        <w:rPr>
          <w:rFonts w:ascii="標楷體" w:eastAsia="標楷體" w:hAnsi="標楷體" w:hint="eastAsia"/>
        </w:rPr>
        <w:t>教育部</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1 </w:t>
      </w:r>
      <w:r w:rsidRPr="00087751">
        <w:rPr>
          <w:rFonts w:ascii="標楷體" w:eastAsia="標楷體" w:hAnsi="標楷體" w:hint="eastAsia"/>
        </w:rPr>
        <w:t>月</w:t>
      </w:r>
      <w:r w:rsidRPr="00087751">
        <w:rPr>
          <w:rFonts w:ascii="標楷體" w:eastAsia="標楷體" w:hAnsi="標楷體"/>
        </w:rPr>
        <w:t xml:space="preserve"> 13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教人(四)字第 1040003696 號書函)</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三、</w:t>
      </w:r>
      <w:r w:rsidRPr="00087751">
        <w:rPr>
          <w:rFonts w:ascii="標楷體" w:eastAsia="標楷體" w:hAnsi="標楷體"/>
        </w:rPr>
        <w:t>2015</w:t>
      </w:r>
      <w:proofErr w:type="gramStart"/>
      <w:r w:rsidRPr="00087751">
        <w:rPr>
          <w:rFonts w:ascii="標楷體" w:eastAsia="標楷體" w:hAnsi="標楷體" w:hint="eastAsia"/>
        </w:rPr>
        <w:t>─</w:t>
      </w:r>
      <w:proofErr w:type="gramEnd"/>
      <w:r w:rsidRPr="00087751">
        <w:rPr>
          <w:rFonts w:ascii="標楷體" w:eastAsia="標楷體" w:hAnsi="標楷體"/>
        </w:rPr>
        <w:t>2016</w:t>
      </w:r>
      <w:r w:rsidRPr="00087751">
        <w:rPr>
          <w:rFonts w:ascii="標楷體" w:eastAsia="標楷體" w:hAnsi="標楷體" w:hint="eastAsia"/>
        </w:rPr>
        <w:t>「健康</w:t>
      </w:r>
      <w:r w:rsidRPr="00087751">
        <w:rPr>
          <w:rFonts w:ascii="標楷體" w:eastAsia="標楷體" w:hAnsi="標楷體"/>
        </w:rPr>
        <w:t xml:space="preserve"> 99</w:t>
      </w:r>
      <w:proofErr w:type="gramStart"/>
      <w:r w:rsidRPr="00087751">
        <w:rPr>
          <w:rFonts w:ascii="標楷體" w:eastAsia="標楷體" w:hAnsi="標楷體" w:hint="eastAsia"/>
        </w:rPr>
        <w:t>─</w:t>
      </w:r>
      <w:proofErr w:type="gramEnd"/>
      <w:r w:rsidRPr="00087751">
        <w:rPr>
          <w:rFonts w:ascii="標楷體" w:eastAsia="標楷體" w:hAnsi="標楷體" w:hint="eastAsia"/>
        </w:rPr>
        <w:t>全國公教健檢方案」自即日起由臺北市立聯合醫院中興院區等多家特約醫療院所</w:t>
      </w:r>
      <w:proofErr w:type="gramStart"/>
      <w:r w:rsidRPr="00087751">
        <w:rPr>
          <w:rFonts w:ascii="標楷體" w:eastAsia="標楷體" w:hAnsi="標楷體" w:hint="eastAsia"/>
        </w:rPr>
        <w:t>承作</w:t>
      </w:r>
      <w:proofErr w:type="gramEnd"/>
      <w:r w:rsidRPr="00087751">
        <w:rPr>
          <w:rFonts w:ascii="標楷體" w:eastAsia="標楷體" w:hAnsi="標楷體" w:hint="eastAsia"/>
        </w:rPr>
        <w:t>至</w:t>
      </w:r>
      <w:r w:rsidRPr="00087751">
        <w:rPr>
          <w:rFonts w:ascii="標楷體" w:eastAsia="標楷體" w:hAnsi="標楷體"/>
        </w:rPr>
        <w:t xml:space="preserve"> 105 </w:t>
      </w:r>
      <w:r w:rsidRPr="00087751">
        <w:rPr>
          <w:rFonts w:ascii="標楷體" w:eastAsia="標楷體" w:hAnsi="標楷體" w:hint="eastAsia"/>
        </w:rPr>
        <w:t>年</w:t>
      </w:r>
      <w:r w:rsidRPr="00087751">
        <w:rPr>
          <w:rFonts w:ascii="標楷體" w:eastAsia="標楷體" w:hAnsi="標楷體"/>
        </w:rPr>
        <w:t xml:space="preserve"> 12 </w:t>
      </w:r>
      <w:r w:rsidRPr="00087751">
        <w:rPr>
          <w:rFonts w:ascii="標楷體" w:eastAsia="標楷體" w:hAnsi="標楷體" w:hint="eastAsia"/>
        </w:rPr>
        <w:t>月</w:t>
      </w:r>
      <w:r w:rsidRPr="00087751">
        <w:rPr>
          <w:rFonts w:ascii="標楷體" w:eastAsia="標楷體" w:hAnsi="標楷體"/>
        </w:rPr>
        <w:t xml:space="preserve"> 31 </w:t>
      </w:r>
      <w:r w:rsidRPr="00087751">
        <w:rPr>
          <w:rFonts w:ascii="標楷體" w:eastAsia="標楷體" w:hAnsi="標楷體" w:hint="eastAsia"/>
        </w:rPr>
        <w:t>日止。（</w:t>
      </w:r>
      <w:r>
        <w:rPr>
          <w:rFonts w:ascii="標楷體" w:eastAsia="標楷體" w:hAnsi="標楷體" w:hint="eastAsia"/>
        </w:rPr>
        <w:t>教育部</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1 </w:t>
      </w:r>
      <w:r w:rsidRPr="00087751">
        <w:rPr>
          <w:rFonts w:ascii="標楷體" w:eastAsia="標楷體" w:hAnsi="標楷體" w:hint="eastAsia"/>
        </w:rPr>
        <w:t>月</w:t>
      </w:r>
      <w:r w:rsidRPr="00087751">
        <w:rPr>
          <w:rFonts w:ascii="標楷體" w:eastAsia="標楷體" w:hAnsi="標楷體"/>
        </w:rPr>
        <w:t xml:space="preserve"> 16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r w:rsidRPr="00087751">
        <w:rPr>
          <w:rFonts w:ascii="標楷體" w:eastAsia="標楷體" w:hAnsi="標楷體"/>
        </w:rPr>
        <w:t>(</w:t>
      </w:r>
      <w:r w:rsidRPr="00087751">
        <w:rPr>
          <w:rFonts w:ascii="標楷體" w:eastAsia="標楷體" w:hAnsi="標楷體" w:hint="eastAsia"/>
        </w:rPr>
        <w:t>四</w:t>
      </w:r>
      <w:r w:rsidRPr="00087751">
        <w:rPr>
          <w:rFonts w:ascii="標楷體" w:eastAsia="標楷體" w:hAnsi="標楷體"/>
        </w:rPr>
        <w:t>)</w:t>
      </w:r>
      <w:r w:rsidRPr="00087751">
        <w:rPr>
          <w:rFonts w:ascii="標楷體" w:eastAsia="標楷體" w:hAnsi="標楷體" w:hint="eastAsia"/>
        </w:rPr>
        <w:t>字第1040004944 號書函）</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四、</w:t>
      </w:r>
      <w:proofErr w:type="gramStart"/>
      <w:r w:rsidRPr="00087751">
        <w:rPr>
          <w:rFonts w:ascii="標楷體" w:eastAsia="標楷體" w:hAnsi="標楷體" w:hint="eastAsia"/>
        </w:rPr>
        <w:t>銓敘部令</w:t>
      </w:r>
      <w:proofErr w:type="gramEnd"/>
      <w:r w:rsidRPr="00087751">
        <w:rPr>
          <w:rFonts w:ascii="標楷體" w:eastAsia="標楷體" w:hAnsi="標楷體" w:hint="eastAsia"/>
        </w:rPr>
        <w:t>，公教人員保險被保險人依家事事件法、兒童及少年福利與權益保障法相關規定，與收養兒童先行共同生活</w:t>
      </w:r>
      <w:proofErr w:type="gramStart"/>
      <w:r w:rsidRPr="00087751">
        <w:rPr>
          <w:rFonts w:ascii="標楷體" w:eastAsia="標楷體" w:hAnsi="標楷體" w:hint="eastAsia"/>
        </w:rPr>
        <w:t>期間，</w:t>
      </w:r>
      <w:proofErr w:type="gramEnd"/>
      <w:r w:rsidRPr="00087751">
        <w:rPr>
          <w:rFonts w:ascii="標楷體" w:eastAsia="標楷體" w:hAnsi="標楷體" w:hint="eastAsia"/>
        </w:rPr>
        <w:t>如已依規定辦理育嬰留職停薪，且其與收養兒童之收養關係經法院認可裁定確定者，得自收養關係發生效力日起，</w:t>
      </w:r>
      <w:proofErr w:type="gramStart"/>
      <w:r w:rsidRPr="00087751">
        <w:rPr>
          <w:rFonts w:ascii="標楷體" w:eastAsia="標楷體" w:hAnsi="標楷體" w:hint="eastAsia"/>
        </w:rPr>
        <w:t>準</w:t>
      </w:r>
      <w:proofErr w:type="gramEnd"/>
      <w:r w:rsidRPr="00087751">
        <w:rPr>
          <w:rFonts w:ascii="標楷體" w:eastAsia="標楷體" w:hAnsi="標楷體" w:hint="eastAsia"/>
        </w:rPr>
        <w:t>用公教人員保險法第</w:t>
      </w:r>
      <w:r w:rsidRPr="00087751">
        <w:rPr>
          <w:rFonts w:ascii="標楷體" w:eastAsia="標楷體" w:hAnsi="標楷體"/>
        </w:rPr>
        <w:t xml:space="preserve">35 </w:t>
      </w:r>
      <w:proofErr w:type="gramStart"/>
      <w:r w:rsidRPr="00087751">
        <w:rPr>
          <w:rFonts w:ascii="標楷體" w:eastAsia="標楷體" w:hAnsi="標楷體" w:hint="eastAsia"/>
        </w:rPr>
        <w:t>條請領</w:t>
      </w:r>
      <w:proofErr w:type="gramEnd"/>
      <w:r w:rsidRPr="00087751">
        <w:rPr>
          <w:rFonts w:ascii="標楷體" w:eastAsia="標楷體" w:hAnsi="標楷體" w:hint="eastAsia"/>
        </w:rPr>
        <w:t>育嬰留職停薪津貼規定。</w:t>
      </w:r>
      <w:r w:rsidRPr="00087751">
        <w:rPr>
          <w:rFonts w:ascii="標楷體" w:eastAsia="標楷體" w:hAnsi="標楷體"/>
        </w:rPr>
        <w:t>(</w:t>
      </w:r>
      <w:r>
        <w:rPr>
          <w:rFonts w:ascii="標楷體" w:eastAsia="標楷體" w:hAnsi="標楷體" w:hint="eastAsia"/>
        </w:rPr>
        <w:t>教育部</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1 </w:t>
      </w:r>
      <w:r w:rsidRPr="00087751">
        <w:rPr>
          <w:rFonts w:ascii="標楷體" w:eastAsia="標楷體" w:hAnsi="標楷體" w:hint="eastAsia"/>
        </w:rPr>
        <w:t>月</w:t>
      </w:r>
      <w:r w:rsidRPr="00087751">
        <w:rPr>
          <w:rFonts w:ascii="標楷體" w:eastAsia="標楷體" w:hAnsi="標楷體"/>
        </w:rPr>
        <w:t xml:space="preserve"> 27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r w:rsidRPr="00087751">
        <w:rPr>
          <w:rFonts w:ascii="標楷體" w:eastAsia="標楷體" w:hAnsi="標楷體"/>
        </w:rPr>
        <w:t>(</w:t>
      </w:r>
      <w:r w:rsidRPr="00087751">
        <w:rPr>
          <w:rFonts w:ascii="標楷體" w:eastAsia="標楷體" w:hAnsi="標楷體" w:hint="eastAsia"/>
        </w:rPr>
        <w:t>四</w:t>
      </w:r>
      <w:r w:rsidRPr="00087751">
        <w:rPr>
          <w:rFonts w:ascii="標楷體" w:eastAsia="標楷體" w:hAnsi="標楷體"/>
        </w:rPr>
        <w:t>)</w:t>
      </w:r>
      <w:r w:rsidRPr="00087751">
        <w:rPr>
          <w:rFonts w:ascii="標楷體" w:eastAsia="標楷體" w:hAnsi="標楷體" w:hint="eastAsia"/>
        </w:rPr>
        <w:t>字第</w:t>
      </w:r>
      <w:r w:rsidRPr="00087751">
        <w:rPr>
          <w:rFonts w:ascii="標楷體" w:eastAsia="標楷體" w:hAnsi="標楷體"/>
        </w:rPr>
        <w:t xml:space="preserve"> 1040011625</w:t>
      </w:r>
      <w:r w:rsidRPr="00087751">
        <w:rPr>
          <w:rFonts w:ascii="標楷體" w:eastAsia="標楷體" w:hAnsi="標楷體" w:hint="eastAsia"/>
        </w:rPr>
        <w:t>號函)</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五、</w:t>
      </w:r>
      <w:proofErr w:type="gramStart"/>
      <w:r w:rsidRPr="00087751">
        <w:rPr>
          <w:rFonts w:ascii="標楷體" w:eastAsia="標楷體" w:hAnsi="標楷體" w:hint="eastAsia"/>
        </w:rPr>
        <w:t>銓敘部令</w:t>
      </w:r>
      <w:proofErr w:type="gramEnd"/>
      <w:r w:rsidRPr="00087751">
        <w:rPr>
          <w:rFonts w:ascii="標楷體" w:eastAsia="標楷體" w:hAnsi="標楷體" w:hint="eastAsia"/>
        </w:rPr>
        <w:t>，為避免社會資源重複配置及政府重複補貼，並符合繳費與給付權益對等原則，公教人員保險</w:t>
      </w:r>
      <w:r w:rsidRPr="00087751">
        <w:rPr>
          <w:rFonts w:ascii="標楷體" w:eastAsia="標楷體" w:hAnsi="標楷體"/>
        </w:rPr>
        <w:t>(</w:t>
      </w:r>
      <w:r w:rsidRPr="00087751">
        <w:rPr>
          <w:rFonts w:ascii="標楷體" w:eastAsia="標楷體" w:hAnsi="標楷體" w:hint="eastAsia"/>
        </w:rPr>
        <w:t>以下簡稱公保</w:t>
      </w:r>
      <w:r w:rsidRPr="00087751">
        <w:rPr>
          <w:rFonts w:ascii="標楷體" w:eastAsia="標楷體" w:hAnsi="標楷體"/>
        </w:rPr>
        <w:t>)</w:t>
      </w:r>
      <w:r w:rsidRPr="00087751">
        <w:rPr>
          <w:rFonts w:ascii="標楷體" w:eastAsia="標楷體" w:hAnsi="標楷體" w:hint="eastAsia"/>
        </w:rPr>
        <w:t>被保險人因重複參加</w:t>
      </w:r>
      <w:proofErr w:type="gramStart"/>
      <w:r w:rsidRPr="00087751">
        <w:rPr>
          <w:rFonts w:ascii="標楷體" w:eastAsia="標楷體" w:hAnsi="標楷體" w:hint="eastAsia"/>
        </w:rPr>
        <w:t>其他職域社會保險</w:t>
      </w:r>
      <w:proofErr w:type="gramEnd"/>
      <w:r w:rsidRPr="00087751">
        <w:rPr>
          <w:rFonts w:ascii="標楷體" w:eastAsia="標楷體" w:hAnsi="標楷體" w:hint="eastAsia"/>
        </w:rPr>
        <w:t>並依公保法令規定選擇退出公保者，於退保期間在公保要保機關辦理依法退休</w:t>
      </w:r>
      <w:r w:rsidRPr="00087751">
        <w:rPr>
          <w:rFonts w:ascii="標楷體" w:eastAsia="標楷體" w:hAnsi="標楷體"/>
        </w:rPr>
        <w:t>(</w:t>
      </w:r>
      <w:r w:rsidRPr="00087751">
        <w:rPr>
          <w:rFonts w:ascii="標楷體" w:eastAsia="標楷體" w:hAnsi="標楷體" w:hint="eastAsia"/>
        </w:rPr>
        <w:t>職</w:t>
      </w:r>
      <w:r w:rsidRPr="00087751">
        <w:rPr>
          <w:rFonts w:ascii="標楷體" w:eastAsia="標楷體" w:hAnsi="標楷體"/>
        </w:rPr>
        <w:t>)</w:t>
      </w:r>
      <w:r w:rsidRPr="00087751">
        <w:rPr>
          <w:rFonts w:ascii="標楷體" w:eastAsia="標楷體" w:hAnsi="標楷體" w:hint="eastAsia"/>
        </w:rPr>
        <w:t>、資遣或離職時，應依公教人員保險法第</w:t>
      </w:r>
      <w:r w:rsidRPr="00087751">
        <w:rPr>
          <w:rFonts w:ascii="標楷體" w:eastAsia="標楷體" w:hAnsi="標楷體"/>
        </w:rPr>
        <w:t xml:space="preserve"> 26 </w:t>
      </w:r>
      <w:r w:rsidRPr="00087751">
        <w:rPr>
          <w:rFonts w:ascii="標楷體" w:eastAsia="標楷體" w:hAnsi="標楷體" w:hint="eastAsia"/>
        </w:rPr>
        <w:t>條規定，請領公保養老給付；其依規定得請領年金給付者，應依基本年金率</w:t>
      </w:r>
      <w:r w:rsidRPr="00087751">
        <w:rPr>
          <w:rFonts w:ascii="標楷體" w:eastAsia="標楷體" w:hAnsi="標楷體"/>
        </w:rPr>
        <w:t>(0.75%</w:t>
      </w:r>
      <w:r w:rsidRPr="00087751">
        <w:rPr>
          <w:rFonts w:ascii="標楷體" w:eastAsia="標楷體" w:hAnsi="標楷體" w:hint="eastAsia"/>
        </w:rPr>
        <w:t>之年金給付率</w:t>
      </w:r>
      <w:r w:rsidRPr="00087751">
        <w:rPr>
          <w:rFonts w:ascii="標楷體" w:eastAsia="標楷體" w:hAnsi="標楷體"/>
        </w:rPr>
        <w:t>)</w:t>
      </w:r>
      <w:proofErr w:type="gramStart"/>
      <w:r w:rsidRPr="00087751">
        <w:rPr>
          <w:rFonts w:ascii="標楷體" w:eastAsia="標楷體" w:hAnsi="標楷體" w:hint="eastAsia"/>
        </w:rPr>
        <w:t>計給</w:t>
      </w:r>
      <w:proofErr w:type="gramEnd"/>
      <w:r w:rsidRPr="00087751">
        <w:rPr>
          <w:rFonts w:ascii="標楷體" w:eastAsia="標楷體" w:hAnsi="標楷體" w:hint="eastAsia"/>
        </w:rPr>
        <w:t>。</w:t>
      </w:r>
      <w:r w:rsidRPr="00087751">
        <w:rPr>
          <w:rFonts w:ascii="標楷體" w:eastAsia="標楷體" w:hAnsi="標楷體"/>
        </w:rPr>
        <w:t>(</w:t>
      </w:r>
      <w:r>
        <w:rPr>
          <w:rFonts w:ascii="標楷體" w:eastAsia="標楷體" w:hAnsi="標楷體" w:hint="eastAsia"/>
        </w:rPr>
        <w:t>教育部</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1 </w:t>
      </w:r>
      <w:r w:rsidRPr="00087751">
        <w:rPr>
          <w:rFonts w:ascii="標楷體" w:eastAsia="標楷體" w:hAnsi="標楷體" w:hint="eastAsia"/>
        </w:rPr>
        <w:t>月</w:t>
      </w:r>
      <w:r w:rsidRPr="00087751">
        <w:rPr>
          <w:rFonts w:ascii="標楷體" w:eastAsia="標楷體" w:hAnsi="標楷體"/>
        </w:rPr>
        <w:t xml:space="preserve"> 28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r w:rsidRPr="00087751">
        <w:rPr>
          <w:rFonts w:ascii="標楷體" w:eastAsia="標楷體" w:hAnsi="標楷體"/>
        </w:rPr>
        <w:t>(</w:t>
      </w:r>
      <w:r w:rsidRPr="00087751">
        <w:rPr>
          <w:rFonts w:ascii="標楷體" w:eastAsia="標楷體" w:hAnsi="標楷體" w:hint="eastAsia"/>
        </w:rPr>
        <w:t>四</w:t>
      </w:r>
      <w:r w:rsidRPr="00087751">
        <w:rPr>
          <w:rFonts w:ascii="標楷體" w:eastAsia="標楷體" w:hAnsi="標楷體"/>
        </w:rPr>
        <w:t>)</w:t>
      </w:r>
      <w:r w:rsidRPr="00087751">
        <w:rPr>
          <w:rFonts w:ascii="標楷體" w:eastAsia="標楷體" w:hAnsi="標楷體" w:hint="eastAsia"/>
        </w:rPr>
        <w:t>字第1040012547 號函)</w:t>
      </w:r>
    </w:p>
    <w:p w:rsidR="00087751" w:rsidRPr="00087751" w:rsidRDefault="00087751" w:rsidP="00087751">
      <w:pPr>
        <w:spacing w:beforeLines="50" w:before="180"/>
        <w:ind w:left="566" w:hangingChars="236" w:hanging="566"/>
        <w:rPr>
          <w:rFonts w:ascii="標楷體" w:eastAsia="標楷體" w:hAnsi="標楷體"/>
        </w:rPr>
      </w:pPr>
      <w:r>
        <w:rPr>
          <w:rFonts w:ascii="標楷體" w:eastAsia="標楷體" w:hAnsi="標楷體" w:hint="eastAsia"/>
        </w:rPr>
        <w:t>六</w:t>
      </w:r>
      <w:r w:rsidRPr="00087751">
        <w:rPr>
          <w:rFonts w:ascii="標楷體" w:eastAsia="標楷體" w:hAnsi="標楷體" w:hint="eastAsia"/>
        </w:rPr>
        <w:t>、行政院訂定「中央機關</w:t>
      </w:r>
      <w:r w:rsidRPr="00087751">
        <w:rPr>
          <w:rFonts w:ascii="標楷體" w:eastAsia="標楷體" w:hAnsi="標楷體"/>
        </w:rPr>
        <w:t>(</w:t>
      </w:r>
      <w:r w:rsidRPr="00087751">
        <w:rPr>
          <w:rFonts w:ascii="標楷體" w:eastAsia="標楷體" w:hAnsi="標楷體" w:hint="eastAsia"/>
        </w:rPr>
        <w:t>構</w:t>
      </w:r>
      <w:r w:rsidRPr="00087751">
        <w:rPr>
          <w:rFonts w:ascii="標楷體" w:eastAsia="標楷體" w:hAnsi="標楷體"/>
        </w:rPr>
        <w:t>)</w:t>
      </w:r>
      <w:r w:rsidRPr="00087751">
        <w:rPr>
          <w:rFonts w:ascii="標楷體" w:eastAsia="標楷體" w:hAnsi="標楷體" w:hint="eastAsia"/>
        </w:rPr>
        <w:t>員工一般健康檢查補助基準表」，自中華民國</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1</w:t>
      </w:r>
      <w:r w:rsidRPr="00087751">
        <w:rPr>
          <w:rFonts w:ascii="標楷體" w:eastAsia="標楷體" w:hAnsi="標楷體" w:hint="eastAsia"/>
        </w:rPr>
        <w:t>月</w:t>
      </w:r>
      <w:r w:rsidRPr="00087751">
        <w:rPr>
          <w:rFonts w:ascii="標楷體" w:eastAsia="標楷體" w:hAnsi="標楷體"/>
        </w:rPr>
        <w:t>1</w:t>
      </w:r>
      <w:r w:rsidRPr="00087751">
        <w:rPr>
          <w:rFonts w:ascii="標楷體" w:eastAsia="標楷體" w:hAnsi="標楷體" w:hint="eastAsia"/>
        </w:rPr>
        <w:t>日生效。</w:t>
      </w:r>
      <w:proofErr w:type="gramStart"/>
      <w:r w:rsidRPr="00087751">
        <w:rPr>
          <w:rFonts w:ascii="標楷體" w:eastAsia="標楷體" w:hAnsi="標楷體" w:hint="eastAsia"/>
        </w:rPr>
        <w:t>（</w:t>
      </w:r>
      <w:proofErr w:type="gramEnd"/>
      <w:r>
        <w:rPr>
          <w:rFonts w:ascii="標楷體" w:eastAsia="標楷體" w:hAnsi="標楷體" w:hint="eastAsia"/>
        </w:rPr>
        <w:t>教育部</w:t>
      </w:r>
      <w:r w:rsidRPr="00087751">
        <w:rPr>
          <w:rFonts w:ascii="標楷體" w:eastAsia="標楷體" w:hAnsi="標楷體"/>
        </w:rPr>
        <w:t xml:space="preserve"> 104</w:t>
      </w:r>
      <w:r w:rsidRPr="00087751">
        <w:rPr>
          <w:rFonts w:ascii="標楷體" w:eastAsia="標楷體" w:hAnsi="標楷體" w:hint="eastAsia"/>
        </w:rPr>
        <w:t>年</w:t>
      </w:r>
      <w:r w:rsidRPr="00087751">
        <w:rPr>
          <w:rFonts w:ascii="標楷體" w:eastAsia="標楷體" w:hAnsi="標楷體"/>
        </w:rPr>
        <w:t>2</w:t>
      </w:r>
      <w:r w:rsidRPr="00087751">
        <w:rPr>
          <w:rFonts w:ascii="標楷體" w:eastAsia="標楷體" w:hAnsi="標楷體" w:hint="eastAsia"/>
        </w:rPr>
        <w:t>月</w:t>
      </w:r>
      <w:r w:rsidRPr="00087751">
        <w:rPr>
          <w:rFonts w:ascii="標楷體" w:eastAsia="標楷體" w:hAnsi="標楷體"/>
        </w:rPr>
        <w:t xml:space="preserve">5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proofErr w:type="gramStart"/>
      <w:r w:rsidRPr="00087751">
        <w:rPr>
          <w:rFonts w:ascii="標楷體" w:eastAsia="標楷體" w:hAnsi="標楷體" w:hint="eastAsia"/>
        </w:rPr>
        <w:t>（</w:t>
      </w:r>
      <w:proofErr w:type="gramEnd"/>
      <w:r w:rsidRPr="00087751">
        <w:rPr>
          <w:rFonts w:ascii="標楷體" w:eastAsia="標楷體" w:hAnsi="標楷體" w:hint="eastAsia"/>
        </w:rPr>
        <w:t>四</w:t>
      </w:r>
      <w:proofErr w:type="gramStart"/>
      <w:r w:rsidRPr="00087751">
        <w:rPr>
          <w:rFonts w:ascii="標楷體" w:eastAsia="標楷體" w:hAnsi="標楷體" w:hint="eastAsia"/>
        </w:rPr>
        <w:t>）</w:t>
      </w:r>
      <w:proofErr w:type="gramEnd"/>
      <w:r w:rsidRPr="00087751">
        <w:rPr>
          <w:rFonts w:ascii="標楷體" w:eastAsia="標楷體" w:hAnsi="標楷體" w:hint="eastAsia"/>
        </w:rPr>
        <w:t>字第</w:t>
      </w:r>
      <w:r w:rsidRPr="00087751">
        <w:rPr>
          <w:rFonts w:ascii="標楷體" w:eastAsia="標楷體" w:hAnsi="標楷體"/>
        </w:rPr>
        <w:t xml:space="preserve"> 1040014702 </w:t>
      </w:r>
      <w:r w:rsidRPr="00087751">
        <w:rPr>
          <w:rFonts w:ascii="標楷體" w:eastAsia="標楷體" w:hAnsi="標楷體" w:hint="eastAsia"/>
        </w:rPr>
        <w:t>號書函</w:t>
      </w:r>
      <w:r w:rsidRPr="00087751">
        <w:rPr>
          <w:rFonts w:ascii="標楷體" w:eastAsia="標楷體" w:hAnsi="標楷體"/>
        </w:rPr>
        <w:t>)</w:t>
      </w:r>
    </w:p>
    <w:p w:rsidR="00087751" w:rsidRPr="00087751" w:rsidRDefault="00087751" w:rsidP="00087751">
      <w:pPr>
        <w:spacing w:beforeLines="50" w:before="180"/>
        <w:ind w:left="566" w:hangingChars="236" w:hanging="566"/>
        <w:rPr>
          <w:rFonts w:ascii="標楷體" w:eastAsia="標楷體" w:hAnsi="標楷體"/>
        </w:rPr>
      </w:pPr>
      <w:r>
        <w:rPr>
          <w:rFonts w:ascii="標楷體" w:eastAsia="標楷體" w:hAnsi="標楷體" w:hint="eastAsia"/>
        </w:rPr>
        <w:t>七</w:t>
      </w:r>
      <w:r w:rsidRPr="00087751">
        <w:rPr>
          <w:rFonts w:ascii="標楷體" w:eastAsia="標楷體" w:hAnsi="標楷體" w:hint="eastAsia"/>
        </w:rPr>
        <w:t>、檢送「</w:t>
      </w:r>
      <w:r w:rsidRPr="00087751">
        <w:rPr>
          <w:rFonts w:ascii="標楷體" w:eastAsia="標楷體" w:hAnsi="標楷體"/>
        </w:rPr>
        <w:t xml:space="preserve">104 </w:t>
      </w:r>
      <w:r w:rsidRPr="00087751">
        <w:rPr>
          <w:rFonts w:ascii="標楷體" w:eastAsia="標楷體" w:hAnsi="標楷體" w:hint="eastAsia"/>
        </w:rPr>
        <w:t>年度各醫院辦理中央各機關</w:t>
      </w:r>
      <w:r w:rsidRPr="00087751">
        <w:rPr>
          <w:rFonts w:ascii="標楷體" w:eastAsia="標楷體" w:hAnsi="標楷體"/>
        </w:rPr>
        <w:t>(</w:t>
      </w:r>
      <w:r w:rsidRPr="00087751">
        <w:rPr>
          <w:rFonts w:ascii="標楷體" w:eastAsia="標楷體" w:hAnsi="標楷體" w:hint="eastAsia"/>
        </w:rPr>
        <w:t>構</w:t>
      </w:r>
      <w:r w:rsidRPr="00087751">
        <w:rPr>
          <w:rFonts w:ascii="標楷體" w:eastAsia="標楷體" w:hAnsi="標楷體"/>
        </w:rPr>
        <w:t>)</w:t>
      </w:r>
      <w:r w:rsidRPr="00087751">
        <w:rPr>
          <w:rFonts w:ascii="標楷體" w:eastAsia="標楷體" w:hAnsi="標楷體" w:hint="eastAsia"/>
        </w:rPr>
        <w:t>學校</w:t>
      </w:r>
      <w:proofErr w:type="gramStart"/>
      <w:r w:rsidRPr="00087751">
        <w:rPr>
          <w:rFonts w:ascii="標楷體" w:eastAsia="標楷體" w:hAnsi="標楷體" w:hint="eastAsia"/>
        </w:rPr>
        <w:t>簡任第</w:t>
      </w:r>
      <w:proofErr w:type="gramEnd"/>
      <w:r w:rsidRPr="00087751">
        <w:rPr>
          <w:rFonts w:ascii="標楷體" w:eastAsia="標楷體" w:hAnsi="標楷體"/>
        </w:rPr>
        <w:t xml:space="preserve"> 10 </w:t>
      </w:r>
      <w:r w:rsidRPr="00087751">
        <w:rPr>
          <w:rFonts w:ascii="標楷體" w:eastAsia="標楷體" w:hAnsi="標楷體" w:hint="eastAsia"/>
        </w:rPr>
        <w:t>職等或</w:t>
      </w:r>
      <w:proofErr w:type="gramStart"/>
      <w:r w:rsidRPr="00087751">
        <w:rPr>
          <w:rFonts w:ascii="標楷體" w:eastAsia="標楷體" w:hAnsi="標楷體" w:hint="eastAsia"/>
        </w:rPr>
        <w:t>相當</w:t>
      </w:r>
      <w:proofErr w:type="gramEnd"/>
      <w:r w:rsidRPr="00087751">
        <w:rPr>
          <w:rFonts w:ascii="標楷體" w:eastAsia="標楷體" w:hAnsi="標楷體" w:hint="eastAsia"/>
        </w:rPr>
        <w:t>職等以上主管人員</w:t>
      </w:r>
      <w:r w:rsidRPr="00087751">
        <w:rPr>
          <w:rFonts w:ascii="標楷體" w:eastAsia="標楷體" w:hAnsi="標楷體"/>
        </w:rPr>
        <w:t>(</w:t>
      </w:r>
      <w:r w:rsidRPr="00087751">
        <w:rPr>
          <w:rFonts w:ascii="標楷體" w:eastAsia="標楷體" w:hAnsi="標楷體" w:hint="eastAsia"/>
        </w:rPr>
        <w:t>含代理人員</w:t>
      </w:r>
      <w:r w:rsidRPr="00087751">
        <w:rPr>
          <w:rFonts w:ascii="標楷體" w:eastAsia="標楷體" w:hAnsi="標楷體"/>
        </w:rPr>
        <w:t>)</w:t>
      </w:r>
      <w:r w:rsidRPr="00087751">
        <w:rPr>
          <w:rFonts w:ascii="標楷體" w:eastAsia="標楷體" w:hAnsi="標楷體" w:hint="eastAsia"/>
        </w:rPr>
        <w:t>健康檢查之項目及收費標準一覽表」。</w:t>
      </w:r>
      <w:proofErr w:type="gramStart"/>
      <w:r w:rsidRPr="00087751">
        <w:rPr>
          <w:rFonts w:ascii="標楷體" w:eastAsia="標楷體" w:hAnsi="標楷體" w:hint="eastAsia"/>
        </w:rPr>
        <w:t>（</w:t>
      </w:r>
      <w:proofErr w:type="gramEnd"/>
      <w:r>
        <w:rPr>
          <w:rFonts w:ascii="標楷體" w:eastAsia="標楷體" w:hAnsi="標楷體" w:hint="eastAsia"/>
        </w:rPr>
        <w:t>教育部</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2 </w:t>
      </w:r>
      <w:r w:rsidRPr="00087751">
        <w:rPr>
          <w:rFonts w:ascii="標楷體" w:eastAsia="標楷體" w:hAnsi="標楷體" w:hint="eastAsia"/>
        </w:rPr>
        <w:t>月</w:t>
      </w:r>
      <w:r w:rsidRPr="00087751">
        <w:rPr>
          <w:rFonts w:ascii="標楷體" w:eastAsia="標楷體" w:hAnsi="標楷體"/>
        </w:rPr>
        <w:t xml:space="preserve"> 5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proofErr w:type="gramStart"/>
      <w:r w:rsidRPr="00087751">
        <w:rPr>
          <w:rFonts w:ascii="標楷體" w:eastAsia="標楷體" w:hAnsi="標楷體" w:hint="eastAsia"/>
        </w:rPr>
        <w:t>（</w:t>
      </w:r>
      <w:proofErr w:type="gramEnd"/>
      <w:r w:rsidRPr="00087751">
        <w:rPr>
          <w:rFonts w:ascii="標楷體" w:eastAsia="標楷體" w:hAnsi="標楷體" w:hint="eastAsia"/>
        </w:rPr>
        <w:t>四</w:t>
      </w:r>
      <w:proofErr w:type="gramStart"/>
      <w:r w:rsidRPr="00087751">
        <w:rPr>
          <w:rFonts w:ascii="標楷體" w:eastAsia="標楷體" w:hAnsi="標楷體" w:hint="eastAsia"/>
        </w:rPr>
        <w:t>）</w:t>
      </w:r>
      <w:proofErr w:type="gramEnd"/>
      <w:r w:rsidRPr="00087751">
        <w:rPr>
          <w:rFonts w:ascii="標楷體" w:eastAsia="標楷體" w:hAnsi="標楷體" w:hint="eastAsia"/>
        </w:rPr>
        <w:t>字第 1040014883 號書函)</w:t>
      </w:r>
    </w:p>
    <w:p w:rsidR="00087751" w:rsidRPr="00087751" w:rsidRDefault="00087751" w:rsidP="00087751">
      <w:pPr>
        <w:spacing w:beforeLines="50" w:before="180"/>
        <w:ind w:left="566" w:hangingChars="236" w:hanging="566"/>
        <w:rPr>
          <w:rFonts w:ascii="標楷體" w:eastAsia="標楷體" w:hAnsi="標楷體"/>
        </w:rPr>
      </w:pPr>
      <w:r>
        <w:rPr>
          <w:rFonts w:ascii="標楷體" w:eastAsia="標楷體" w:hAnsi="標楷體" w:hint="eastAsia"/>
        </w:rPr>
        <w:t>八</w:t>
      </w:r>
      <w:r w:rsidRPr="00087751">
        <w:rPr>
          <w:rFonts w:ascii="標楷體" w:eastAsia="標楷體" w:hAnsi="標楷體" w:hint="eastAsia"/>
        </w:rPr>
        <w:t>、檢送「</w:t>
      </w:r>
      <w:r w:rsidRPr="00087751">
        <w:rPr>
          <w:rFonts w:ascii="標楷體" w:eastAsia="標楷體" w:hAnsi="標楷體"/>
        </w:rPr>
        <w:t xml:space="preserve">104 </w:t>
      </w:r>
      <w:r w:rsidRPr="00087751">
        <w:rPr>
          <w:rFonts w:ascii="標楷體" w:eastAsia="標楷體" w:hAnsi="標楷體" w:hint="eastAsia"/>
        </w:rPr>
        <w:t>年度各醫院辦理『中央機關</w:t>
      </w:r>
      <w:r w:rsidRPr="00087751">
        <w:rPr>
          <w:rFonts w:ascii="標楷體" w:eastAsia="標楷體" w:hAnsi="標楷體"/>
        </w:rPr>
        <w:t>(</w:t>
      </w:r>
      <w:r w:rsidRPr="00087751">
        <w:rPr>
          <w:rFonts w:ascii="標楷體" w:eastAsia="標楷體" w:hAnsi="標楷體" w:hint="eastAsia"/>
        </w:rPr>
        <w:t>構</w:t>
      </w:r>
      <w:r w:rsidRPr="00087751">
        <w:rPr>
          <w:rFonts w:ascii="標楷體" w:eastAsia="標楷體" w:hAnsi="標楷體"/>
        </w:rPr>
        <w:t>)</w:t>
      </w:r>
      <w:r w:rsidRPr="00087751">
        <w:rPr>
          <w:rFonts w:ascii="標楷體" w:eastAsia="標楷體" w:hAnsi="標楷體" w:hint="eastAsia"/>
        </w:rPr>
        <w:t>員工一般健康檢查補助基準表』第一類人員之健康檢查項目及收費標準一覽表」。</w:t>
      </w:r>
      <w:proofErr w:type="gramStart"/>
      <w:r w:rsidRPr="00087751">
        <w:rPr>
          <w:rFonts w:ascii="標楷體" w:eastAsia="標楷體" w:hAnsi="標楷體" w:hint="eastAsia"/>
        </w:rPr>
        <w:t>（</w:t>
      </w:r>
      <w:proofErr w:type="gramEnd"/>
      <w:r>
        <w:rPr>
          <w:rFonts w:ascii="標楷體" w:eastAsia="標楷體" w:hAnsi="標楷體" w:hint="eastAsia"/>
        </w:rPr>
        <w:t>教育部</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2 </w:t>
      </w:r>
      <w:r w:rsidRPr="00087751">
        <w:rPr>
          <w:rFonts w:ascii="標楷體" w:eastAsia="標楷體" w:hAnsi="標楷體" w:hint="eastAsia"/>
        </w:rPr>
        <w:t>月</w:t>
      </w:r>
      <w:r w:rsidRPr="00087751">
        <w:rPr>
          <w:rFonts w:ascii="標楷體" w:eastAsia="標楷體" w:hAnsi="標楷體"/>
        </w:rPr>
        <w:t xml:space="preserve"> 5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proofErr w:type="gramStart"/>
      <w:r w:rsidRPr="00087751">
        <w:rPr>
          <w:rFonts w:ascii="標楷體" w:eastAsia="標楷體" w:hAnsi="標楷體" w:hint="eastAsia"/>
        </w:rPr>
        <w:t>（</w:t>
      </w:r>
      <w:proofErr w:type="gramEnd"/>
      <w:r w:rsidRPr="00087751">
        <w:rPr>
          <w:rFonts w:ascii="標楷體" w:eastAsia="標楷體" w:hAnsi="標楷體" w:hint="eastAsia"/>
        </w:rPr>
        <w:t>四</w:t>
      </w:r>
      <w:proofErr w:type="gramStart"/>
      <w:r w:rsidRPr="00087751">
        <w:rPr>
          <w:rFonts w:ascii="標楷體" w:eastAsia="標楷體" w:hAnsi="標楷體" w:hint="eastAsia"/>
        </w:rPr>
        <w:t>）</w:t>
      </w:r>
      <w:proofErr w:type="gramEnd"/>
      <w:r w:rsidRPr="00087751">
        <w:rPr>
          <w:rFonts w:ascii="標楷體" w:eastAsia="標楷體" w:hAnsi="標楷體" w:hint="eastAsia"/>
        </w:rPr>
        <w:t>字第1040014965 號書函)</w:t>
      </w:r>
      <w:r w:rsidRPr="00087751">
        <w:rPr>
          <w:rFonts w:hint="eastAsia"/>
        </w:rPr>
        <w:t xml:space="preserve"> </w:t>
      </w:r>
      <w:r w:rsidRPr="00087751">
        <w:rPr>
          <w:rFonts w:ascii="標楷體" w:eastAsia="標楷體" w:hAnsi="標楷體" w:hint="eastAsia"/>
        </w:rPr>
        <w:t>十、中央各機關</w:t>
      </w:r>
      <w:r w:rsidRPr="00087751">
        <w:rPr>
          <w:rFonts w:ascii="標楷體" w:eastAsia="標楷體" w:hAnsi="標楷體"/>
        </w:rPr>
        <w:t xml:space="preserve"> 103 </w:t>
      </w:r>
      <w:r w:rsidRPr="00087751">
        <w:rPr>
          <w:rFonts w:ascii="標楷體" w:eastAsia="標楷體" w:hAnsi="標楷體" w:hint="eastAsia"/>
        </w:rPr>
        <w:t>年度退休</w:t>
      </w:r>
      <w:r w:rsidRPr="00087751">
        <w:rPr>
          <w:rFonts w:ascii="標楷體" w:eastAsia="標楷體" w:hAnsi="標楷體"/>
        </w:rPr>
        <w:t>(</w:t>
      </w:r>
      <w:r w:rsidRPr="00087751">
        <w:rPr>
          <w:rFonts w:ascii="標楷體" w:eastAsia="標楷體" w:hAnsi="標楷體" w:hint="eastAsia"/>
        </w:rPr>
        <w:t>伍</w:t>
      </w:r>
      <w:r w:rsidRPr="00087751">
        <w:rPr>
          <w:rFonts w:ascii="標楷體" w:eastAsia="標楷體" w:hAnsi="標楷體"/>
        </w:rPr>
        <w:t>)</w:t>
      </w:r>
      <w:r w:rsidRPr="00087751">
        <w:rPr>
          <w:rFonts w:ascii="標楷體" w:eastAsia="標楷體" w:hAnsi="標楷體" w:hint="eastAsia"/>
        </w:rPr>
        <w:t>軍公教人員年終慰問金，其公務預算新增範圍</w:t>
      </w:r>
      <w:r w:rsidRPr="00087751">
        <w:rPr>
          <w:rFonts w:ascii="標楷體" w:eastAsia="標楷體" w:hAnsi="標楷體"/>
        </w:rPr>
        <w:t>(</w:t>
      </w:r>
      <w:r w:rsidRPr="00087751">
        <w:rPr>
          <w:rFonts w:ascii="標楷體" w:eastAsia="標楷體" w:hAnsi="標楷體" w:hint="eastAsia"/>
        </w:rPr>
        <w:t>發給基準</w:t>
      </w:r>
      <w:r w:rsidRPr="00087751">
        <w:rPr>
          <w:rFonts w:ascii="標楷體" w:eastAsia="標楷體" w:hAnsi="標楷體"/>
        </w:rPr>
        <w:t xml:space="preserve"> 2</w:t>
      </w:r>
      <w:r w:rsidRPr="00087751">
        <w:rPr>
          <w:rFonts w:ascii="標楷體" w:eastAsia="標楷體" w:hAnsi="標楷體" w:hint="eastAsia"/>
        </w:rPr>
        <w:t>萬元</w:t>
      </w:r>
      <w:r w:rsidRPr="00087751">
        <w:rPr>
          <w:rFonts w:ascii="標楷體" w:eastAsia="標楷體" w:hAnsi="標楷體"/>
        </w:rPr>
        <w:t xml:space="preserve"> </w:t>
      </w:r>
      <w:r w:rsidRPr="00087751">
        <w:rPr>
          <w:rFonts w:ascii="標楷體" w:eastAsia="標楷體" w:hAnsi="標楷體" w:hint="eastAsia"/>
        </w:rPr>
        <w:t>至</w:t>
      </w:r>
      <w:r w:rsidRPr="00087751">
        <w:rPr>
          <w:rFonts w:ascii="標楷體" w:eastAsia="標楷體" w:hAnsi="標楷體"/>
        </w:rPr>
        <w:t>2</w:t>
      </w:r>
      <w:r w:rsidRPr="00087751">
        <w:rPr>
          <w:rFonts w:ascii="標楷體" w:eastAsia="標楷體" w:hAnsi="標楷體" w:hint="eastAsia"/>
        </w:rPr>
        <w:t>萬</w:t>
      </w:r>
      <w:r w:rsidRPr="00087751">
        <w:rPr>
          <w:rFonts w:ascii="標楷體" w:eastAsia="標楷體" w:hAnsi="標楷體"/>
        </w:rPr>
        <w:t>5</w:t>
      </w:r>
      <w:r w:rsidRPr="00087751">
        <w:rPr>
          <w:rFonts w:ascii="標楷體" w:eastAsia="標楷體" w:hAnsi="標楷體" w:hint="eastAsia"/>
        </w:rPr>
        <w:t>千元</w:t>
      </w:r>
      <w:r w:rsidRPr="00087751">
        <w:rPr>
          <w:rFonts w:ascii="標楷體" w:eastAsia="標楷體" w:hAnsi="標楷體"/>
        </w:rPr>
        <w:t>)</w:t>
      </w:r>
      <w:r w:rsidRPr="00087751">
        <w:rPr>
          <w:rFonts w:ascii="標楷體" w:eastAsia="標楷體" w:hAnsi="標楷體" w:hint="eastAsia"/>
        </w:rPr>
        <w:t>所需經費，請在各機關原編列人事費或其他科目相關預算項下先行調整支應。</w:t>
      </w:r>
      <w:proofErr w:type="gramStart"/>
      <w:r w:rsidRPr="00087751">
        <w:rPr>
          <w:rFonts w:ascii="標楷體" w:eastAsia="標楷體" w:hAnsi="標楷體" w:hint="eastAsia"/>
        </w:rPr>
        <w:t>（</w:t>
      </w:r>
      <w:proofErr w:type="gramEnd"/>
      <w:r>
        <w:rPr>
          <w:rFonts w:ascii="標楷體" w:eastAsia="標楷體" w:hAnsi="標楷體" w:hint="eastAsia"/>
        </w:rPr>
        <w:t>教育部</w:t>
      </w:r>
      <w:r w:rsidRPr="00087751">
        <w:rPr>
          <w:rFonts w:ascii="標楷體" w:eastAsia="標楷體" w:hAnsi="標楷體"/>
        </w:rPr>
        <w:t xml:space="preserve"> 104</w:t>
      </w:r>
      <w:r w:rsidRPr="00087751">
        <w:rPr>
          <w:rFonts w:ascii="標楷體" w:eastAsia="標楷體" w:hAnsi="標楷體" w:hint="eastAsia"/>
        </w:rPr>
        <w:t>年</w:t>
      </w:r>
      <w:r w:rsidRPr="00087751">
        <w:rPr>
          <w:rFonts w:ascii="標楷體" w:eastAsia="標楷體" w:hAnsi="標楷體"/>
        </w:rPr>
        <w:t>2</w:t>
      </w:r>
      <w:r w:rsidRPr="00087751">
        <w:rPr>
          <w:rFonts w:ascii="標楷體" w:eastAsia="標楷體" w:hAnsi="標楷體" w:hint="eastAsia"/>
        </w:rPr>
        <w:t>月</w:t>
      </w:r>
      <w:r w:rsidRPr="00087751">
        <w:rPr>
          <w:rFonts w:ascii="標楷體" w:eastAsia="標楷體" w:hAnsi="標楷體"/>
        </w:rPr>
        <w:t xml:space="preserve">9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proofErr w:type="gramStart"/>
      <w:r w:rsidRPr="00087751">
        <w:rPr>
          <w:rFonts w:ascii="標楷體" w:eastAsia="標楷體" w:hAnsi="標楷體" w:hint="eastAsia"/>
        </w:rPr>
        <w:t>（</w:t>
      </w:r>
      <w:proofErr w:type="gramEnd"/>
      <w:r w:rsidRPr="00087751">
        <w:rPr>
          <w:rFonts w:ascii="標楷體" w:eastAsia="標楷體" w:hAnsi="標楷體" w:hint="eastAsia"/>
        </w:rPr>
        <w:t>四</w:t>
      </w:r>
      <w:proofErr w:type="gramStart"/>
      <w:r w:rsidRPr="00087751">
        <w:rPr>
          <w:rFonts w:ascii="標楷體" w:eastAsia="標楷體" w:hAnsi="標楷體" w:hint="eastAsia"/>
        </w:rPr>
        <w:t>）</w:t>
      </w:r>
      <w:proofErr w:type="gramEnd"/>
      <w:r w:rsidRPr="00087751">
        <w:rPr>
          <w:rFonts w:ascii="標楷體" w:eastAsia="標楷體" w:hAnsi="標楷體" w:hint="eastAsia"/>
        </w:rPr>
        <w:t>字第</w:t>
      </w:r>
      <w:r w:rsidRPr="00087751">
        <w:rPr>
          <w:rFonts w:ascii="標楷體" w:eastAsia="標楷體" w:hAnsi="標楷體"/>
        </w:rPr>
        <w:t xml:space="preserve"> 1040013808 </w:t>
      </w:r>
      <w:r w:rsidRPr="00087751">
        <w:rPr>
          <w:rFonts w:ascii="標楷體" w:eastAsia="標楷體" w:hAnsi="標楷體" w:hint="eastAsia"/>
        </w:rPr>
        <w:t>號書函</w:t>
      </w:r>
      <w:r w:rsidRPr="00087751">
        <w:rPr>
          <w:rFonts w:ascii="標楷體" w:eastAsia="標楷體" w:hAnsi="標楷體"/>
        </w:rPr>
        <w:t>)</w:t>
      </w:r>
    </w:p>
    <w:p w:rsidR="00087751" w:rsidRPr="00087751" w:rsidRDefault="00087751" w:rsidP="00087751">
      <w:pPr>
        <w:spacing w:beforeLines="50" w:before="180"/>
        <w:ind w:left="566" w:hangingChars="236" w:hanging="566"/>
        <w:rPr>
          <w:rFonts w:ascii="標楷體" w:eastAsia="標楷體" w:hAnsi="標楷體"/>
        </w:rPr>
      </w:pPr>
      <w:r>
        <w:rPr>
          <w:rFonts w:ascii="標楷體" w:eastAsia="標楷體" w:hAnsi="標楷體" w:hint="eastAsia"/>
        </w:rPr>
        <w:t>九</w:t>
      </w:r>
      <w:r w:rsidRPr="00087751">
        <w:rPr>
          <w:rFonts w:ascii="標楷體" w:eastAsia="標楷體" w:hAnsi="標楷體" w:hint="eastAsia"/>
        </w:rPr>
        <w:t>、行政院人事行政總處訂定「友善家庭</w:t>
      </w:r>
      <w:proofErr w:type="gramStart"/>
      <w:r w:rsidRPr="00087751">
        <w:rPr>
          <w:rFonts w:ascii="標楷體" w:eastAsia="標楷體" w:hAnsi="標楷體" w:hint="eastAsia"/>
        </w:rPr>
        <w:t>─</w:t>
      </w:r>
      <w:proofErr w:type="gramEnd"/>
      <w:r w:rsidRPr="00087751">
        <w:rPr>
          <w:rFonts w:ascii="標楷體" w:eastAsia="標楷體" w:hAnsi="標楷體" w:hint="eastAsia"/>
        </w:rPr>
        <w:t>公教員工福利服務措施推動方案」，自</w:t>
      </w:r>
      <w:r w:rsidRPr="00087751">
        <w:rPr>
          <w:rFonts w:ascii="標楷體" w:eastAsia="標楷體" w:hAnsi="標楷體"/>
        </w:rPr>
        <w:t xml:space="preserve"> 104 </w:t>
      </w:r>
      <w:r w:rsidRPr="00087751">
        <w:rPr>
          <w:rFonts w:ascii="標楷體" w:eastAsia="標楷體" w:hAnsi="標楷體" w:hint="eastAsia"/>
        </w:rPr>
        <w:lastRenderedPageBreak/>
        <w:t>年</w:t>
      </w:r>
      <w:r w:rsidRPr="00087751">
        <w:rPr>
          <w:rFonts w:ascii="標楷體" w:eastAsia="標楷體" w:hAnsi="標楷體"/>
        </w:rPr>
        <w:t xml:space="preserve">2 </w:t>
      </w:r>
      <w:r w:rsidRPr="00087751">
        <w:rPr>
          <w:rFonts w:ascii="標楷體" w:eastAsia="標楷體" w:hAnsi="標楷體" w:hint="eastAsia"/>
        </w:rPr>
        <w:t>月</w:t>
      </w:r>
      <w:r w:rsidRPr="00087751">
        <w:rPr>
          <w:rFonts w:ascii="標楷體" w:eastAsia="標楷體" w:hAnsi="標楷體"/>
        </w:rPr>
        <w:t xml:space="preserve"> 2 </w:t>
      </w:r>
      <w:r w:rsidRPr="00087751">
        <w:rPr>
          <w:rFonts w:ascii="標楷體" w:eastAsia="標楷體" w:hAnsi="標楷體" w:hint="eastAsia"/>
        </w:rPr>
        <w:t>日生效。</w:t>
      </w:r>
      <w:proofErr w:type="gramStart"/>
      <w:r w:rsidRPr="00087751">
        <w:rPr>
          <w:rFonts w:ascii="標楷體" w:eastAsia="標楷體" w:hAnsi="標楷體" w:hint="eastAsia"/>
        </w:rPr>
        <w:t>（</w:t>
      </w:r>
      <w:proofErr w:type="gramEnd"/>
      <w:r>
        <w:rPr>
          <w:rFonts w:ascii="標楷體" w:eastAsia="標楷體" w:hAnsi="標楷體" w:hint="eastAsia"/>
        </w:rPr>
        <w:t>教育部</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2 </w:t>
      </w:r>
      <w:r w:rsidRPr="00087751">
        <w:rPr>
          <w:rFonts w:ascii="標楷體" w:eastAsia="標楷體" w:hAnsi="標楷體" w:hint="eastAsia"/>
        </w:rPr>
        <w:t>月</w:t>
      </w:r>
      <w:r w:rsidRPr="00087751">
        <w:rPr>
          <w:rFonts w:ascii="標楷體" w:eastAsia="標楷體" w:hAnsi="標楷體"/>
        </w:rPr>
        <w:t xml:space="preserve"> 10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proofErr w:type="gramStart"/>
      <w:r w:rsidRPr="00087751">
        <w:rPr>
          <w:rFonts w:ascii="標楷體" w:eastAsia="標楷體" w:hAnsi="標楷體" w:hint="eastAsia"/>
        </w:rPr>
        <w:t>（</w:t>
      </w:r>
      <w:proofErr w:type="gramEnd"/>
      <w:r w:rsidRPr="00087751">
        <w:rPr>
          <w:rFonts w:ascii="標楷體" w:eastAsia="標楷體" w:hAnsi="標楷體" w:hint="eastAsia"/>
        </w:rPr>
        <w:t>四</w:t>
      </w:r>
      <w:proofErr w:type="gramStart"/>
      <w:r w:rsidRPr="00087751">
        <w:rPr>
          <w:rFonts w:ascii="標楷體" w:eastAsia="標楷體" w:hAnsi="標楷體" w:hint="eastAsia"/>
        </w:rPr>
        <w:t>）</w:t>
      </w:r>
      <w:proofErr w:type="gramEnd"/>
      <w:r w:rsidRPr="00087751">
        <w:rPr>
          <w:rFonts w:ascii="標楷體" w:eastAsia="標楷體" w:hAnsi="標楷體" w:hint="eastAsia"/>
        </w:rPr>
        <w:t>字第</w:t>
      </w:r>
      <w:r w:rsidRPr="00087751">
        <w:rPr>
          <w:rFonts w:ascii="標楷體" w:eastAsia="標楷體" w:hAnsi="標楷體"/>
        </w:rPr>
        <w:t xml:space="preserve"> 1040016612 </w:t>
      </w:r>
      <w:r w:rsidRPr="00087751">
        <w:rPr>
          <w:rFonts w:ascii="標楷體" w:eastAsia="標楷體" w:hAnsi="標楷體" w:hint="eastAsia"/>
        </w:rPr>
        <w:t>號書函</w:t>
      </w:r>
      <w:r w:rsidRPr="00087751">
        <w:rPr>
          <w:rFonts w:ascii="標楷體" w:eastAsia="標楷體" w:hAnsi="標楷體"/>
        </w:rPr>
        <w:t>)</w:t>
      </w:r>
    </w:p>
    <w:p w:rsidR="00087751" w:rsidRPr="00087751" w:rsidRDefault="00087751" w:rsidP="00087751">
      <w:pPr>
        <w:spacing w:beforeLines="50" w:before="180"/>
        <w:ind w:left="566" w:hangingChars="236" w:hanging="566"/>
        <w:rPr>
          <w:rFonts w:ascii="標楷體" w:eastAsia="標楷體" w:hAnsi="標楷體"/>
        </w:rPr>
      </w:pPr>
      <w:r w:rsidRPr="00087751">
        <w:rPr>
          <w:rFonts w:ascii="標楷體" w:eastAsia="標楷體" w:hAnsi="標楷體" w:hint="eastAsia"/>
        </w:rPr>
        <w:t>十、</w:t>
      </w:r>
      <w:proofErr w:type="gramStart"/>
      <w:r w:rsidRPr="00087751">
        <w:rPr>
          <w:rFonts w:ascii="標楷體" w:eastAsia="標楷體" w:hAnsi="標楷體" w:hint="eastAsia"/>
        </w:rPr>
        <w:t>銓敘部函釋</w:t>
      </w:r>
      <w:proofErr w:type="gramEnd"/>
      <w:r w:rsidRPr="00087751">
        <w:rPr>
          <w:rFonts w:ascii="標楷體" w:eastAsia="標楷體" w:hAnsi="標楷體" w:hint="eastAsia"/>
        </w:rPr>
        <w:t>有關擇（兼）領月退休金人員再任臺北市景美托嬰中心，是否須依公務人員退休法第</w:t>
      </w:r>
      <w:r w:rsidRPr="00087751">
        <w:rPr>
          <w:rFonts w:ascii="標楷體" w:eastAsia="標楷體" w:hAnsi="標楷體"/>
        </w:rPr>
        <w:t xml:space="preserve"> 23 </w:t>
      </w:r>
      <w:r w:rsidRPr="00087751">
        <w:rPr>
          <w:rFonts w:ascii="標楷體" w:eastAsia="標楷體" w:hAnsi="標楷體" w:hint="eastAsia"/>
        </w:rPr>
        <w:t>條規定停止領受月退休金一案，說明如下：</w:t>
      </w:r>
    </w:p>
    <w:p w:rsidR="00087751" w:rsidRPr="00087751" w:rsidRDefault="00087751" w:rsidP="00087751">
      <w:pPr>
        <w:spacing w:beforeLines="50" w:before="180"/>
        <w:ind w:leftChars="100" w:left="850" w:hangingChars="254" w:hanging="610"/>
        <w:rPr>
          <w:rFonts w:ascii="標楷體" w:eastAsia="標楷體" w:hAnsi="標楷體"/>
        </w:rPr>
      </w:pPr>
      <w:r w:rsidRPr="00087751">
        <w:rPr>
          <w:rFonts w:ascii="標楷體" w:eastAsia="標楷體" w:hAnsi="標楷體" w:hint="eastAsia"/>
        </w:rPr>
        <w:t>（一）依公務人員退休法第</w:t>
      </w:r>
      <w:r w:rsidRPr="00087751">
        <w:rPr>
          <w:rFonts w:ascii="標楷體" w:eastAsia="標楷體" w:hAnsi="標楷體"/>
        </w:rPr>
        <w:t xml:space="preserve"> 23 </w:t>
      </w:r>
      <w:r w:rsidRPr="00087751">
        <w:rPr>
          <w:rFonts w:ascii="標楷體" w:eastAsia="標楷體" w:hAnsi="標楷體" w:hint="eastAsia"/>
        </w:rPr>
        <w:t>條、第</w:t>
      </w:r>
      <w:r w:rsidRPr="00087751">
        <w:rPr>
          <w:rFonts w:ascii="標楷體" w:eastAsia="標楷體" w:hAnsi="標楷體"/>
        </w:rPr>
        <w:t xml:space="preserve"> 32 </w:t>
      </w:r>
      <w:r w:rsidRPr="00087751">
        <w:rPr>
          <w:rFonts w:ascii="標楷體" w:eastAsia="標楷體" w:hAnsi="標楷體" w:hint="eastAsia"/>
        </w:rPr>
        <w:t>條及同法施行細則第</w:t>
      </w:r>
      <w:r w:rsidRPr="00087751">
        <w:rPr>
          <w:rFonts w:ascii="標楷體" w:eastAsia="標楷體" w:hAnsi="標楷體"/>
        </w:rPr>
        <w:t xml:space="preserve"> 9 </w:t>
      </w:r>
      <w:r w:rsidRPr="00087751">
        <w:rPr>
          <w:rFonts w:ascii="標楷體" w:eastAsia="標楷體" w:hAnsi="標楷體" w:hint="eastAsia"/>
        </w:rPr>
        <w:t>條規定略</w:t>
      </w:r>
      <w:proofErr w:type="gramStart"/>
      <w:r w:rsidRPr="00087751">
        <w:rPr>
          <w:rFonts w:ascii="標楷體" w:eastAsia="標楷體" w:hAnsi="標楷體" w:hint="eastAsia"/>
        </w:rPr>
        <w:t>以</w:t>
      </w:r>
      <w:proofErr w:type="gramEnd"/>
      <w:r w:rsidRPr="00087751">
        <w:rPr>
          <w:rFonts w:ascii="標楷體" w:eastAsia="標楷體" w:hAnsi="標楷體" w:hint="eastAsia"/>
        </w:rPr>
        <w:t>，不限機關</w:t>
      </w:r>
      <w:r w:rsidRPr="00087751">
        <w:rPr>
          <w:rFonts w:ascii="標楷體" w:eastAsia="標楷體" w:hAnsi="標楷體"/>
        </w:rPr>
        <w:t>(</w:t>
      </w:r>
      <w:r w:rsidRPr="00087751">
        <w:rPr>
          <w:rFonts w:ascii="標楷體" w:eastAsia="標楷體" w:hAnsi="標楷體" w:hint="eastAsia"/>
        </w:rPr>
        <w:t>構</w:t>
      </w:r>
      <w:r w:rsidRPr="00087751">
        <w:rPr>
          <w:rFonts w:ascii="標楷體" w:eastAsia="標楷體" w:hAnsi="標楷體"/>
        </w:rPr>
        <w:t>)</w:t>
      </w:r>
      <w:r w:rsidRPr="00087751">
        <w:rPr>
          <w:rFonts w:ascii="標楷體" w:eastAsia="標楷體" w:hAnsi="標楷體" w:hint="eastAsia"/>
        </w:rPr>
        <w:t>或組織型態為何，凡支</w:t>
      </w:r>
      <w:r w:rsidRPr="00087751">
        <w:rPr>
          <w:rFonts w:ascii="標楷體" w:eastAsia="標楷體" w:hAnsi="標楷體"/>
        </w:rPr>
        <w:t>(</w:t>
      </w:r>
      <w:r w:rsidRPr="00087751">
        <w:rPr>
          <w:rFonts w:ascii="標楷體" w:eastAsia="標楷體" w:hAnsi="標楷體" w:hint="eastAsia"/>
        </w:rPr>
        <w:t>兼</w:t>
      </w:r>
      <w:r w:rsidRPr="00087751">
        <w:rPr>
          <w:rFonts w:ascii="標楷體" w:eastAsia="標楷體" w:hAnsi="標楷體"/>
        </w:rPr>
        <w:t>)</w:t>
      </w:r>
      <w:r w:rsidRPr="00087751">
        <w:rPr>
          <w:rFonts w:ascii="標楷體" w:eastAsia="標楷體" w:hAnsi="標楷體" w:hint="eastAsia"/>
        </w:rPr>
        <w:t>領月退休金人員再任由政府編列預算支給報酬</w:t>
      </w:r>
      <w:r w:rsidRPr="00087751">
        <w:rPr>
          <w:rFonts w:ascii="標楷體" w:eastAsia="標楷體" w:hAnsi="標楷體"/>
        </w:rPr>
        <w:t>(</w:t>
      </w:r>
      <w:r w:rsidRPr="00087751">
        <w:rPr>
          <w:rFonts w:ascii="標楷體" w:eastAsia="標楷體" w:hAnsi="標楷體" w:hint="eastAsia"/>
        </w:rPr>
        <w:t>含全額或部分預算支應</w:t>
      </w:r>
      <w:r w:rsidRPr="00087751">
        <w:rPr>
          <w:rFonts w:ascii="標楷體" w:eastAsia="標楷體" w:hAnsi="標楷體"/>
        </w:rPr>
        <w:t>)</w:t>
      </w:r>
      <w:r w:rsidRPr="00087751">
        <w:rPr>
          <w:rFonts w:ascii="標楷體" w:eastAsia="標楷體" w:hAnsi="標楷體" w:hint="eastAsia"/>
        </w:rPr>
        <w:t>並實際從事全職工作者，即屬應停止領受月退休金及優惠存款之限制範圍。</w:t>
      </w:r>
    </w:p>
    <w:p w:rsidR="00087751" w:rsidRPr="00087751" w:rsidRDefault="00087751" w:rsidP="00087751">
      <w:pPr>
        <w:spacing w:beforeLines="50" w:before="180"/>
        <w:ind w:leftChars="100" w:left="850" w:hangingChars="254" w:hanging="610"/>
        <w:rPr>
          <w:rFonts w:ascii="標楷體" w:eastAsia="標楷體" w:hAnsi="標楷體"/>
        </w:rPr>
      </w:pPr>
      <w:r w:rsidRPr="00087751">
        <w:rPr>
          <w:rFonts w:ascii="標楷體" w:eastAsia="標楷體" w:hAnsi="標楷體" w:hint="eastAsia"/>
        </w:rPr>
        <w:t>（二）臺北市景美托嬰中心部分人力</w:t>
      </w:r>
      <w:r w:rsidRPr="00087751">
        <w:rPr>
          <w:rFonts w:ascii="標楷體" w:eastAsia="標楷體" w:hAnsi="標楷體"/>
        </w:rPr>
        <w:t>(</w:t>
      </w:r>
      <w:r w:rsidRPr="00087751">
        <w:rPr>
          <w:rFonts w:ascii="標楷體" w:eastAsia="標楷體" w:hAnsi="標楷體" w:hint="eastAsia"/>
        </w:rPr>
        <w:t>含護理人員</w:t>
      </w:r>
      <w:r w:rsidRPr="00087751">
        <w:rPr>
          <w:rFonts w:ascii="標楷體" w:eastAsia="標楷體" w:hAnsi="標楷體"/>
        </w:rPr>
        <w:t>)</w:t>
      </w:r>
      <w:r w:rsidRPr="00087751">
        <w:rPr>
          <w:rFonts w:ascii="標楷體" w:eastAsia="標楷體" w:hAnsi="標楷體" w:hint="eastAsia"/>
        </w:rPr>
        <w:t>之薪資係來自北市社會局補助，是以</w:t>
      </w:r>
      <w:proofErr w:type="gramStart"/>
      <w:r w:rsidRPr="00087751">
        <w:rPr>
          <w:rFonts w:ascii="標楷體" w:eastAsia="標楷體" w:hAnsi="標楷體" w:hint="eastAsia"/>
        </w:rPr>
        <w:t>臺</w:t>
      </w:r>
      <w:proofErr w:type="gramEnd"/>
      <w:r w:rsidRPr="00087751">
        <w:rPr>
          <w:rFonts w:ascii="標楷體" w:eastAsia="標楷體" w:hAnsi="標楷體" w:hint="eastAsia"/>
        </w:rPr>
        <w:t>北榮民總醫院擇領月退休金人員再任該中心護理人員職務者，若其薪資來源係由政府編列預算支給</w:t>
      </w:r>
      <w:r w:rsidRPr="00087751">
        <w:rPr>
          <w:rFonts w:ascii="標楷體" w:eastAsia="標楷體" w:hAnsi="標楷體"/>
        </w:rPr>
        <w:t>(</w:t>
      </w:r>
      <w:r w:rsidRPr="00087751">
        <w:rPr>
          <w:rFonts w:ascii="標楷體" w:eastAsia="標楷體" w:hAnsi="標楷體" w:hint="eastAsia"/>
        </w:rPr>
        <w:t>含部分或全額</w:t>
      </w:r>
      <w:r w:rsidRPr="00087751">
        <w:rPr>
          <w:rFonts w:ascii="標楷體" w:eastAsia="標楷體" w:hAnsi="標楷體"/>
        </w:rPr>
        <w:t>)</w:t>
      </w:r>
      <w:r w:rsidRPr="00087751">
        <w:rPr>
          <w:rFonts w:ascii="標楷體" w:eastAsia="標楷體" w:hAnsi="標楷體" w:hint="eastAsia"/>
        </w:rPr>
        <w:t>，且係實際從事全職性工作者，則應依前開退休法規定，停止領受月退休金及停辦優惠存款。</w:t>
      </w:r>
      <w:proofErr w:type="gramStart"/>
      <w:r w:rsidRPr="00087751">
        <w:rPr>
          <w:rFonts w:ascii="標楷體" w:eastAsia="標楷體" w:hAnsi="標楷體" w:hint="eastAsia"/>
        </w:rPr>
        <w:t>（</w:t>
      </w:r>
      <w:proofErr w:type="gramEnd"/>
      <w:r>
        <w:rPr>
          <w:rFonts w:ascii="標楷體" w:eastAsia="標楷體" w:hAnsi="標楷體" w:hint="eastAsia"/>
        </w:rPr>
        <w:t>教育部</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2 </w:t>
      </w:r>
      <w:r w:rsidRPr="00087751">
        <w:rPr>
          <w:rFonts w:ascii="標楷體" w:eastAsia="標楷體" w:hAnsi="標楷體" w:hint="eastAsia"/>
        </w:rPr>
        <w:t>月</w:t>
      </w:r>
      <w:r w:rsidRPr="00087751">
        <w:rPr>
          <w:rFonts w:ascii="標楷體" w:eastAsia="標楷體" w:hAnsi="標楷體"/>
        </w:rPr>
        <w:t xml:space="preserve"> 10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proofErr w:type="gramStart"/>
      <w:r w:rsidRPr="00087751">
        <w:rPr>
          <w:rFonts w:ascii="標楷體" w:eastAsia="標楷體" w:hAnsi="標楷體" w:hint="eastAsia"/>
        </w:rPr>
        <w:t>（</w:t>
      </w:r>
      <w:proofErr w:type="gramEnd"/>
      <w:r w:rsidRPr="00087751">
        <w:rPr>
          <w:rFonts w:ascii="標楷體" w:eastAsia="標楷體" w:hAnsi="標楷體" w:hint="eastAsia"/>
        </w:rPr>
        <w:t>四</w:t>
      </w:r>
      <w:proofErr w:type="gramStart"/>
      <w:r w:rsidRPr="00087751">
        <w:rPr>
          <w:rFonts w:ascii="標楷體" w:eastAsia="標楷體" w:hAnsi="標楷體" w:hint="eastAsia"/>
        </w:rPr>
        <w:t>）</w:t>
      </w:r>
      <w:proofErr w:type="gramEnd"/>
      <w:r w:rsidRPr="00087751">
        <w:rPr>
          <w:rFonts w:ascii="標楷體" w:eastAsia="標楷體" w:hAnsi="標楷體" w:hint="eastAsia"/>
        </w:rPr>
        <w:t>字第</w:t>
      </w:r>
      <w:r w:rsidRPr="00087751">
        <w:rPr>
          <w:rFonts w:ascii="標楷體" w:eastAsia="標楷體" w:hAnsi="標楷體"/>
        </w:rPr>
        <w:t xml:space="preserve"> 1040018112 </w:t>
      </w:r>
      <w:r w:rsidRPr="00087751">
        <w:rPr>
          <w:rFonts w:ascii="標楷體" w:eastAsia="標楷體" w:hAnsi="標楷體" w:hint="eastAsia"/>
        </w:rPr>
        <w:t>號書函</w:t>
      </w:r>
      <w:r w:rsidRPr="00087751">
        <w:rPr>
          <w:rFonts w:ascii="標楷體" w:eastAsia="標楷體" w:hAnsi="標楷體"/>
        </w:rPr>
        <w:t>)</w:t>
      </w:r>
    </w:p>
    <w:p w:rsidR="00087751" w:rsidRPr="00715E0C" w:rsidRDefault="00087751" w:rsidP="00087751">
      <w:pPr>
        <w:spacing w:beforeLines="50" w:before="180"/>
        <w:ind w:left="566" w:hangingChars="236" w:hanging="566"/>
        <w:rPr>
          <w:rFonts w:ascii="標楷體" w:eastAsia="標楷體" w:hAnsi="標楷體"/>
          <w:color w:val="008000"/>
        </w:rPr>
      </w:pPr>
      <w:r w:rsidRPr="00087751">
        <w:rPr>
          <w:rFonts w:ascii="標楷體" w:eastAsia="標楷體" w:hAnsi="標楷體" w:hint="eastAsia"/>
        </w:rPr>
        <w:t>十</w:t>
      </w:r>
      <w:r w:rsidR="00397023">
        <w:rPr>
          <w:rFonts w:ascii="標楷體" w:eastAsia="標楷體" w:hAnsi="標楷體" w:hint="eastAsia"/>
        </w:rPr>
        <w:t>一</w:t>
      </w:r>
      <w:r w:rsidRPr="00087751">
        <w:rPr>
          <w:rFonts w:ascii="標楷體" w:eastAsia="標楷體" w:hAnsi="標楷體" w:hint="eastAsia"/>
        </w:rPr>
        <w:t>、行政院訂定「各機關推動公教員工參與志願服務實施要點」，並自</w:t>
      </w:r>
      <w:r w:rsidRPr="00087751">
        <w:rPr>
          <w:rFonts w:ascii="標楷體" w:eastAsia="標楷體" w:hAnsi="標楷體"/>
        </w:rPr>
        <w:t xml:space="preserve"> 104 </w:t>
      </w:r>
      <w:r w:rsidRPr="00087751">
        <w:rPr>
          <w:rFonts w:ascii="標楷體" w:eastAsia="標楷體" w:hAnsi="標楷體" w:hint="eastAsia"/>
        </w:rPr>
        <w:t>年</w:t>
      </w:r>
      <w:r w:rsidRPr="00087751">
        <w:rPr>
          <w:rFonts w:ascii="標楷體" w:eastAsia="標楷體" w:hAnsi="標楷體"/>
        </w:rPr>
        <w:t xml:space="preserve"> 2 </w:t>
      </w:r>
      <w:r w:rsidRPr="00087751">
        <w:rPr>
          <w:rFonts w:ascii="標楷體" w:eastAsia="標楷體" w:hAnsi="標楷體" w:hint="eastAsia"/>
        </w:rPr>
        <w:t>月</w:t>
      </w:r>
      <w:r w:rsidRPr="00087751">
        <w:rPr>
          <w:rFonts w:ascii="標楷體" w:eastAsia="標楷體" w:hAnsi="標楷體"/>
        </w:rPr>
        <w:t xml:space="preserve"> 5 </w:t>
      </w:r>
      <w:r w:rsidRPr="00087751">
        <w:rPr>
          <w:rFonts w:ascii="標楷體" w:eastAsia="標楷體" w:hAnsi="標楷體" w:hint="eastAsia"/>
        </w:rPr>
        <w:t>日生效；同日停止適用「行政院及所屬各機關推動公教志工志願服務要點」。</w:t>
      </w:r>
      <w:proofErr w:type="gramStart"/>
      <w:r w:rsidRPr="00087751">
        <w:rPr>
          <w:rFonts w:ascii="標楷體" w:eastAsia="標楷體" w:hAnsi="標楷體" w:hint="eastAsia"/>
        </w:rPr>
        <w:t>（</w:t>
      </w:r>
      <w:proofErr w:type="gramEnd"/>
      <w:r>
        <w:rPr>
          <w:rFonts w:ascii="標楷體" w:eastAsia="標楷體" w:hAnsi="標楷體" w:hint="eastAsia"/>
        </w:rPr>
        <w:t>教育部</w:t>
      </w:r>
      <w:r w:rsidRPr="00087751">
        <w:rPr>
          <w:rFonts w:ascii="標楷體" w:eastAsia="標楷體" w:hAnsi="標楷體"/>
        </w:rPr>
        <w:t xml:space="preserve"> 104</w:t>
      </w:r>
      <w:r w:rsidRPr="00087751">
        <w:rPr>
          <w:rFonts w:ascii="標楷體" w:eastAsia="標楷體" w:hAnsi="標楷體" w:hint="eastAsia"/>
        </w:rPr>
        <w:t>年</w:t>
      </w:r>
      <w:r w:rsidRPr="00087751">
        <w:rPr>
          <w:rFonts w:ascii="標楷體" w:eastAsia="標楷體" w:hAnsi="標楷體"/>
        </w:rPr>
        <w:t xml:space="preserve"> 2 </w:t>
      </w:r>
      <w:r w:rsidRPr="00087751">
        <w:rPr>
          <w:rFonts w:ascii="標楷體" w:eastAsia="標楷體" w:hAnsi="標楷體" w:hint="eastAsia"/>
        </w:rPr>
        <w:t>月</w:t>
      </w:r>
      <w:r w:rsidRPr="00087751">
        <w:rPr>
          <w:rFonts w:ascii="標楷體" w:eastAsia="標楷體" w:hAnsi="標楷體"/>
        </w:rPr>
        <w:t xml:space="preserve"> 10 </w:t>
      </w:r>
      <w:r w:rsidRPr="00087751">
        <w:rPr>
          <w:rFonts w:ascii="標楷體" w:eastAsia="標楷體" w:hAnsi="標楷體" w:hint="eastAsia"/>
        </w:rPr>
        <w:t>日</w:t>
      </w:r>
      <w:proofErr w:type="gramStart"/>
      <w:r w:rsidRPr="00087751">
        <w:rPr>
          <w:rFonts w:ascii="標楷體" w:eastAsia="標楷體" w:hAnsi="標楷體" w:hint="eastAsia"/>
        </w:rPr>
        <w:t>臺</w:t>
      </w:r>
      <w:proofErr w:type="gramEnd"/>
      <w:r w:rsidRPr="00087751">
        <w:rPr>
          <w:rFonts w:ascii="標楷體" w:eastAsia="標楷體" w:hAnsi="標楷體" w:hint="eastAsia"/>
        </w:rPr>
        <w:t>教人</w:t>
      </w:r>
      <w:proofErr w:type="gramStart"/>
      <w:r w:rsidRPr="00087751">
        <w:rPr>
          <w:rFonts w:ascii="標楷體" w:eastAsia="標楷體" w:hAnsi="標楷體" w:hint="eastAsia"/>
        </w:rPr>
        <w:t>（</w:t>
      </w:r>
      <w:proofErr w:type="gramEnd"/>
      <w:r w:rsidRPr="00087751">
        <w:rPr>
          <w:rFonts w:ascii="標楷體" w:eastAsia="標楷體" w:hAnsi="標楷體" w:hint="eastAsia"/>
        </w:rPr>
        <w:t>四</w:t>
      </w:r>
      <w:proofErr w:type="gramStart"/>
      <w:r w:rsidRPr="00087751">
        <w:rPr>
          <w:rFonts w:ascii="標楷體" w:eastAsia="標楷體" w:hAnsi="標楷體" w:hint="eastAsia"/>
        </w:rPr>
        <w:t>）</w:t>
      </w:r>
      <w:proofErr w:type="gramEnd"/>
      <w:r w:rsidRPr="00087751">
        <w:rPr>
          <w:rFonts w:ascii="標楷體" w:eastAsia="標楷體" w:hAnsi="標楷體" w:hint="eastAsia"/>
        </w:rPr>
        <w:t>字第</w:t>
      </w:r>
      <w:r w:rsidRPr="00087751">
        <w:rPr>
          <w:rFonts w:ascii="標楷體" w:eastAsia="標楷體" w:hAnsi="標楷體"/>
        </w:rPr>
        <w:t xml:space="preserve"> 1040018754 </w:t>
      </w:r>
      <w:r w:rsidRPr="00087751">
        <w:rPr>
          <w:rFonts w:ascii="標楷體" w:eastAsia="標楷體" w:hAnsi="標楷體" w:hint="eastAsia"/>
        </w:rPr>
        <w:t>號書函</w:t>
      </w:r>
      <w:r w:rsidRPr="00087751">
        <w:rPr>
          <w:rFonts w:ascii="標楷體" w:eastAsia="標楷體" w:hAnsi="標楷體"/>
        </w:rPr>
        <w:t>)</w:t>
      </w:r>
    </w:p>
    <w:p w:rsidR="006B172E" w:rsidRDefault="006B172E" w:rsidP="006B172E">
      <w:pPr>
        <w:snapToGrid w:val="0"/>
        <w:spacing w:before="50"/>
        <w:jc w:val="center"/>
        <w:rPr>
          <w:rFonts w:ascii="新細明體" w:hAnsi="新細明體" w:cs="新細明體"/>
          <w:kern w:val="0"/>
        </w:rPr>
      </w:pPr>
    </w:p>
    <w:p w:rsidR="00820E6E" w:rsidRPr="00154426" w:rsidRDefault="00820E6E" w:rsidP="006B172E">
      <w:pPr>
        <w:snapToGrid w:val="0"/>
        <w:spacing w:before="50"/>
        <w:jc w:val="center"/>
        <w:rPr>
          <w:rFonts w:ascii="標楷體" w:eastAsia="標楷體" w:hAnsi="標楷體"/>
          <w:b/>
          <w:bCs/>
          <w:color w:val="FF0000"/>
          <w:sz w:val="48"/>
          <w:szCs w:val="48"/>
          <w:u w:val="double"/>
        </w:rPr>
      </w:pPr>
      <w:r w:rsidRPr="00154426">
        <w:rPr>
          <w:rFonts w:ascii="標楷體" w:eastAsia="標楷體" w:hAnsi="標楷體" w:hint="eastAsia"/>
          <w:b/>
          <w:bCs/>
          <w:color w:val="FF0000"/>
          <w:sz w:val="48"/>
          <w:szCs w:val="48"/>
          <w:u w:val="double"/>
        </w:rPr>
        <w:t>人 事 動 態</w:t>
      </w:r>
    </w:p>
    <w:p w:rsidR="00820E6E" w:rsidRPr="00794597" w:rsidRDefault="004E2041" w:rsidP="00820E6E">
      <w:pPr>
        <w:kinsoku w:val="0"/>
        <w:overflowPunct w:val="0"/>
        <w:snapToGrid w:val="0"/>
        <w:spacing w:before="50"/>
        <w:jc w:val="both"/>
        <w:rPr>
          <w:rFonts w:ascii="標楷體" w:eastAsia="標楷體" w:hAnsi="標楷體"/>
        </w:rPr>
      </w:pPr>
      <w:r>
        <w:rPr>
          <w:rFonts w:ascii="標楷體" w:eastAsia="標楷體" w:hAnsi="標楷體" w:hint="eastAsia"/>
          <w:color w:val="000000"/>
          <w:sz w:val="28"/>
          <w:szCs w:val="28"/>
        </w:rPr>
        <w:t>一、</w:t>
      </w:r>
      <w:r w:rsidR="007A39FF" w:rsidRPr="00794597">
        <w:rPr>
          <w:rFonts w:ascii="標楷體" w:eastAsia="標楷體" w:hAnsi="標楷體" w:hint="eastAsia"/>
          <w:color w:val="000000"/>
          <w:sz w:val="28"/>
          <w:szCs w:val="28"/>
        </w:rPr>
        <w:t>教育</w:t>
      </w:r>
      <w:r w:rsidR="00820E6E" w:rsidRPr="00794597">
        <w:rPr>
          <w:rFonts w:ascii="標楷體" w:eastAsia="標楷體" w:hAnsi="標楷體" w:hint="eastAsia"/>
          <w:sz w:val="28"/>
          <w:szCs w:val="28"/>
        </w:rPr>
        <w:t>部同仁</w:t>
      </w:r>
      <w:r w:rsidR="00C94702" w:rsidRPr="00794597">
        <w:rPr>
          <w:rFonts w:ascii="標楷體" w:eastAsia="標楷體" w:hAnsi="標楷體" w:hint="eastAsia"/>
          <w:color w:val="000000"/>
          <w:sz w:val="28"/>
          <w:szCs w:val="28"/>
        </w:rPr>
        <w:t>(單位或職稱有異動者)</w:t>
      </w:r>
    </w:p>
    <w:tbl>
      <w:tblPr>
        <w:tblW w:w="9589" w:type="dxa"/>
        <w:jc w:val="center"/>
        <w:tblInd w:w="-14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36"/>
        <w:gridCol w:w="1420"/>
        <w:gridCol w:w="2126"/>
        <w:gridCol w:w="2360"/>
        <w:gridCol w:w="1294"/>
        <w:gridCol w:w="1153"/>
      </w:tblGrid>
      <w:tr w:rsidR="00C94702" w:rsidRPr="00965555" w:rsidTr="00397023">
        <w:trPr>
          <w:trHeight w:val="479"/>
          <w:jc w:val="center"/>
        </w:trPr>
        <w:tc>
          <w:tcPr>
            <w:tcW w:w="1236"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姓名</w:t>
            </w:r>
          </w:p>
        </w:tc>
        <w:tc>
          <w:tcPr>
            <w:tcW w:w="1420"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動態</w:t>
            </w:r>
          </w:p>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原因</w:t>
            </w:r>
          </w:p>
        </w:tc>
        <w:tc>
          <w:tcPr>
            <w:tcW w:w="2126"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原職機關（單位）</w:t>
            </w:r>
          </w:p>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職稱</w:t>
            </w:r>
          </w:p>
        </w:tc>
        <w:tc>
          <w:tcPr>
            <w:tcW w:w="2360"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新職機關（單位）</w:t>
            </w:r>
          </w:p>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職稱</w:t>
            </w:r>
          </w:p>
        </w:tc>
        <w:tc>
          <w:tcPr>
            <w:tcW w:w="1294"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rPr>
              <w:t>到(離)職</w:t>
            </w:r>
          </w:p>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rPr>
              <w:t>日期</w:t>
            </w:r>
          </w:p>
        </w:tc>
        <w:tc>
          <w:tcPr>
            <w:tcW w:w="1153"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備考</w:t>
            </w:r>
          </w:p>
        </w:tc>
      </w:tr>
      <w:tr w:rsidR="0069090B" w:rsidRPr="00965555" w:rsidTr="00397023">
        <w:trPr>
          <w:trHeight w:val="479"/>
          <w:jc w:val="center"/>
        </w:trPr>
        <w:tc>
          <w:tcPr>
            <w:tcW w:w="1236" w:type="dxa"/>
            <w:vAlign w:val="center"/>
          </w:tcPr>
          <w:p w:rsidR="0069090B" w:rsidRDefault="00087751" w:rsidP="00745257">
            <w:pPr>
              <w:kinsoku w:val="0"/>
              <w:overflowPunct w:val="0"/>
              <w:snapToGrid w:val="0"/>
              <w:spacing w:line="280" w:lineRule="exact"/>
              <w:jc w:val="center"/>
              <w:rPr>
                <w:rFonts w:ascii="標楷體" w:eastAsia="標楷體" w:hAnsi="標楷體"/>
                <w:color w:val="000000"/>
              </w:rPr>
            </w:pPr>
            <w:r w:rsidRPr="00087751">
              <w:rPr>
                <w:rFonts w:ascii="標楷體" w:eastAsia="標楷體" w:hAnsi="標楷體" w:hint="eastAsia"/>
                <w:color w:val="000000"/>
              </w:rPr>
              <w:t>鍾瑞楷</w:t>
            </w:r>
          </w:p>
        </w:tc>
        <w:tc>
          <w:tcPr>
            <w:tcW w:w="1420" w:type="dxa"/>
            <w:vAlign w:val="center"/>
          </w:tcPr>
          <w:p w:rsidR="0069090B" w:rsidRDefault="00C0259D" w:rsidP="00745257">
            <w:pPr>
              <w:kinsoku w:val="0"/>
              <w:overflowPunct w:val="0"/>
              <w:snapToGrid w:val="0"/>
              <w:spacing w:line="280" w:lineRule="exact"/>
              <w:jc w:val="center"/>
              <w:rPr>
                <w:rFonts w:ascii="標楷體" w:eastAsia="標楷體" w:hAnsi="標楷體"/>
                <w:color w:val="000000"/>
              </w:rPr>
            </w:pPr>
            <w:r w:rsidRPr="00C0259D">
              <w:rPr>
                <w:rFonts w:ascii="標楷體" w:eastAsia="標楷體" w:hAnsi="標楷體" w:hint="eastAsia"/>
                <w:color w:val="000000"/>
              </w:rPr>
              <w:t>調他機關</w:t>
            </w:r>
          </w:p>
        </w:tc>
        <w:tc>
          <w:tcPr>
            <w:tcW w:w="2126" w:type="dxa"/>
            <w:vAlign w:val="center"/>
          </w:tcPr>
          <w:p w:rsidR="00397023" w:rsidRDefault="00C0259D" w:rsidP="00397023">
            <w:pPr>
              <w:kinsoku w:val="0"/>
              <w:overflowPunct w:val="0"/>
              <w:snapToGrid w:val="0"/>
              <w:spacing w:line="280" w:lineRule="exact"/>
              <w:jc w:val="center"/>
              <w:rPr>
                <w:rFonts w:ascii="標楷體" w:eastAsia="標楷體" w:hAnsi="標楷體" w:hint="eastAsia"/>
                <w:color w:val="000000"/>
                <w:sz w:val="22"/>
                <w:szCs w:val="22"/>
              </w:rPr>
            </w:pPr>
            <w:r w:rsidRPr="00397023">
              <w:rPr>
                <w:rFonts w:ascii="標楷體" w:eastAsia="標楷體" w:hAnsi="標楷體" w:hint="eastAsia"/>
                <w:color w:val="000000"/>
                <w:sz w:val="22"/>
                <w:szCs w:val="22"/>
              </w:rPr>
              <w:t>法制處</w:t>
            </w:r>
          </w:p>
          <w:p w:rsidR="0069090B" w:rsidRPr="00397023" w:rsidRDefault="00C0259D" w:rsidP="00397023">
            <w:pPr>
              <w:kinsoku w:val="0"/>
              <w:overflowPunct w:val="0"/>
              <w:snapToGrid w:val="0"/>
              <w:spacing w:line="280" w:lineRule="exact"/>
              <w:jc w:val="center"/>
              <w:rPr>
                <w:rFonts w:ascii="標楷體" w:eastAsia="標楷體" w:hAnsi="標楷體"/>
                <w:color w:val="000000"/>
                <w:sz w:val="22"/>
                <w:szCs w:val="22"/>
              </w:rPr>
            </w:pPr>
            <w:r w:rsidRPr="00397023">
              <w:rPr>
                <w:rFonts w:ascii="標楷體" w:eastAsia="標楷體" w:hAnsi="標楷體" w:hint="eastAsia"/>
                <w:color w:val="000000"/>
                <w:sz w:val="22"/>
                <w:szCs w:val="22"/>
              </w:rPr>
              <w:t>專員</w:t>
            </w:r>
          </w:p>
        </w:tc>
        <w:tc>
          <w:tcPr>
            <w:tcW w:w="2360" w:type="dxa"/>
            <w:vAlign w:val="center"/>
          </w:tcPr>
          <w:p w:rsidR="00397023" w:rsidRDefault="00C0259D" w:rsidP="00397023">
            <w:pPr>
              <w:kinsoku w:val="0"/>
              <w:overflowPunct w:val="0"/>
              <w:snapToGrid w:val="0"/>
              <w:spacing w:line="280" w:lineRule="exact"/>
              <w:jc w:val="center"/>
              <w:rPr>
                <w:rFonts w:ascii="標楷體" w:eastAsia="標楷體" w:hAnsi="標楷體" w:hint="eastAsia"/>
                <w:color w:val="000000"/>
                <w:sz w:val="22"/>
                <w:szCs w:val="22"/>
              </w:rPr>
            </w:pPr>
            <w:r w:rsidRPr="00397023">
              <w:rPr>
                <w:rFonts w:ascii="標楷體" w:eastAsia="標楷體" w:hAnsi="標楷體" w:hint="eastAsia"/>
                <w:color w:val="000000"/>
                <w:sz w:val="22"/>
                <w:szCs w:val="22"/>
              </w:rPr>
              <w:t>行政院大陸委員會</w:t>
            </w:r>
          </w:p>
          <w:p w:rsidR="0069090B" w:rsidRPr="00397023" w:rsidRDefault="00C0259D" w:rsidP="00397023">
            <w:pPr>
              <w:kinsoku w:val="0"/>
              <w:overflowPunct w:val="0"/>
              <w:snapToGrid w:val="0"/>
              <w:spacing w:line="280" w:lineRule="exact"/>
              <w:jc w:val="center"/>
              <w:rPr>
                <w:rFonts w:ascii="標楷體" w:eastAsia="標楷體" w:hAnsi="標楷體"/>
                <w:color w:val="000000"/>
                <w:sz w:val="22"/>
                <w:szCs w:val="22"/>
              </w:rPr>
            </w:pPr>
            <w:r w:rsidRPr="00397023">
              <w:rPr>
                <w:rFonts w:ascii="標楷體" w:eastAsia="標楷體" w:hAnsi="標楷體" w:hint="eastAsia"/>
                <w:color w:val="000000"/>
                <w:sz w:val="22"/>
                <w:szCs w:val="22"/>
              </w:rPr>
              <w:t>法政處專員</w:t>
            </w:r>
          </w:p>
        </w:tc>
        <w:tc>
          <w:tcPr>
            <w:tcW w:w="1294" w:type="dxa"/>
            <w:vAlign w:val="center"/>
          </w:tcPr>
          <w:p w:rsidR="0069090B" w:rsidRPr="00B34FCF" w:rsidRDefault="00C0259D" w:rsidP="00745257">
            <w:pPr>
              <w:kinsoku w:val="0"/>
              <w:overflowPunct w:val="0"/>
              <w:snapToGrid w:val="0"/>
              <w:spacing w:line="280" w:lineRule="exact"/>
              <w:jc w:val="center"/>
              <w:rPr>
                <w:rFonts w:ascii="標楷體" w:eastAsia="標楷體" w:hAnsi="標楷體"/>
                <w:color w:val="000000"/>
              </w:rPr>
            </w:pPr>
            <w:r w:rsidRPr="00C0259D">
              <w:rPr>
                <w:rFonts w:ascii="標楷體" w:eastAsia="標楷體" w:hAnsi="標楷體"/>
                <w:color w:val="000000"/>
              </w:rPr>
              <w:t>103.12.09</w:t>
            </w:r>
            <w:r>
              <w:rPr>
                <w:rFonts w:ascii="標楷體" w:eastAsia="標楷體" w:hAnsi="標楷體"/>
                <w:color w:val="000000"/>
              </w:rPr>
              <w:t>.</w:t>
            </w:r>
          </w:p>
        </w:tc>
        <w:tc>
          <w:tcPr>
            <w:tcW w:w="1153" w:type="dxa"/>
            <w:vAlign w:val="center"/>
          </w:tcPr>
          <w:p w:rsidR="0069090B" w:rsidRDefault="0069090B" w:rsidP="00745257">
            <w:pPr>
              <w:kinsoku w:val="0"/>
              <w:overflowPunct w:val="0"/>
              <w:snapToGrid w:val="0"/>
              <w:spacing w:line="280" w:lineRule="exact"/>
              <w:jc w:val="both"/>
              <w:rPr>
                <w:rFonts w:ascii="標楷體" w:eastAsia="標楷體" w:hAnsi="標楷體"/>
                <w:color w:val="000000"/>
              </w:rPr>
            </w:pPr>
          </w:p>
        </w:tc>
      </w:tr>
      <w:tr w:rsidR="0069090B" w:rsidRPr="00965555" w:rsidTr="00397023">
        <w:trPr>
          <w:trHeight w:val="479"/>
          <w:jc w:val="center"/>
        </w:trPr>
        <w:tc>
          <w:tcPr>
            <w:tcW w:w="1236" w:type="dxa"/>
            <w:vAlign w:val="center"/>
          </w:tcPr>
          <w:p w:rsidR="0069090B" w:rsidRDefault="00C0259D" w:rsidP="00745257">
            <w:pPr>
              <w:snapToGrid w:val="0"/>
              <w:jc w:val="center"/>
              <w:rPr>
                <w:rFonts w:eastAsia="標楷體"/>
                <w:kern w:val="0"/>
              </w:rPr>
            </w:pPr>
            <w:r w:rsidRPr="00C0259D">
              <w:rPr>
                <w:rFonts w:eastAsia="標楷體" w:hint="eastAsia"/>
                <w:kern w:val="0"/>
              </w:rPr>
              <w:t>洪怡玲</w:t>
            </w:r>
          </w:p>
        </w:tc>
        <w:tc>
          <w:tcPr>
            <w:tcW w:w="1420" w:type="dxa"/>
            <w:vAlign w:val="center"/>
          </w:tcPr>
          <w:p w:rsidR="0069090B" w:rsidRDefault="00C0259D" w:rsidP="00745257">
            <w:pPr>
              <w:jc w:val="center"/>
              <w:rPr>
                <w:rFonts w:eastAsia="標楷體" w:hAnsi="標楷體"/>
                <w:kern w:val="0"/>
              </w:rPr>
            </w:pPr>
            <w:r>
              <w:rPr>
                <w:rFonts w:ascii="標楷體" w:eastAsia="標楷體" w:hAnsi="標楷體" w:hint="eastAsia"/>
                <w:color w:val="000000"/>
              </w:rPr>
              <w:t>新進</w:t>
            </w:r>
          </w:p>
        </w:tc>
        <w:tc>
          <w:tcPr>
            <w:tcW w:w="2126"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行政院法規會</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參議</w:t>
            </w:r>
          </w:p>
        </w:tc>
        <w:tc>
          <w:tcPr>
            <w:tcW w:w="2360"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法制處副</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處長</w:t>
            </w:r>
          </w:p>
        </w:tc>
        <w:tc>
          <w:tcPr>
            <w:tcW w:w="1294" w:type="dxa"/>
            <w:vAlign w:val="center"/>
          </w:tcPr>
          <w:p w:rsidR="0069090B" w:rsidRPr="00B34FCF" w:rsidRDefault="00C0259D" w:rsidP="00745257">
            <w:pPr>
              <w:jc w:val="center"/>
              <w:rPr>
                <w:rFonts w:ascii="標楷體" w:eastAsia="標楷體" w:hAnsi="標楷體"/>
                <w:kern w:val="0"/>
              </w:rPr>
            </w:pPr>
            <w:r w:rsidRPr="00C0259D">
              <w:rPr>
                <w:rFonts w:ascii="標楷體" w:eastAsia="標楷體" w:hAnsi="標楷體"/>
                <w:kern w:val="0"/>
              </w:rPr>
              <w:t>103.12.22</w:t>
            </w:r>
            <w:r>
              <w:rPr>
                <w:rFonts w:ascii="標楷體" w:eastAsia="標楷體" w:hAnsi="標楷體"/>
                <w:kern w:val="0"/>
              </w:rPr>
              <w:t>.</w:t>
            </w:r>
          </w:p>
        </w:tc>
        <w:tc>
          <w:tcPr>
            <w:tcW w:w="1153" w:type="dxa"/>
            <w:vAlign w:val="center"/>
          </w:tcPr>
          <w:p w:rsidR="0069090B" w:rsidRDefault="0069090B" w:rsidP="00745257">
            <w:pPr>
              <w:kinsoku w:val="0"/>
              <w:overflowPunct w:val="0"/>
              <w:snapToGrid w:val="0"/>
              <w:spacing w:line="440" w:lineRule="exact"/>
              <w:jc w:val="center"/>
              <w:rPr>
                <w:rFonts w:ascii="標楷體" w:eastAsia="標楷體" w:hAnsi="標楷體"/>
              </w:rPr>
            </w:pPr>
          </w:p>
        </w:tc>
      </w:tr>
      <w:tr w:rsidR="0069090B" w:rsidRPr="00965555" w:rsidTr="00397023">
        <w:trPr>
          <w:trHeight w:val="479"/>
          <w:jc w:val="center"/>
        </w:trPr>
        <w:tc>
          <w:tcPr>
            <w:tcW w:w="1236" w:type="dxa"/>
            <w:vAlign w:val="center"/>
          </w:tcPr>
          <w:p w:rsidR="0069090B" w:rsidRDefault="00C0259D" w:rsidP="00745257">
            <w:pPr>
              <w:kinsoku w:val="0"/>
              <w:overflowPunct w:val="0"/>
              <w:snapToGrid w:val="0"/>
              <w:spacing w:line="280" w:lineRule="exact"/>
              <w:jc w:val="center"/>
              <w:rPr>
                <w:rFonts w:ascii="標楷體" w:eastAsia="標楷體" w:hAnsi="標楷體"/>
                <w:color w:val="000000"/>
              </w:rPr>
            </w:pPr>
            <w:r w:rsidRPr="00C0259D">
              <w:rPr>
                <w:rFonts w:ascii="標楷體" w:eastAsia="標楷體" w:hAnsi="標楷體" w:hint="eastAsia"/>
                <w:color w:val="000000"/>
              </w:rPr>
              <w:t>謝一鋒</w:t>
            </w:r>
          </w:p>
        </w:tc>
        <w:tc>
          <w:tcPr>
            <w:tcW w:w="1420" w:type="dxa"/>
            <w:vAlign w:val="center"/>
          </w:tcPr>
          <w:p w:rsidR="0069090B" w:rsidRDefault="00C0259D" w:rsidP="00745257">
            <w:pPr>
              <w:kinsoku w:val="0"/>
              <w:overflowPunct w:val="0"/>
              <w:snapToGrid w:val="0"/>
              <w:spacing w:line="280" w:lineRule="exact"/>
              <w:jc w:val="center"/>
              <w:rPr>
                <w:rFonts w:ascii="標楷體" w:eastAsia="標楷體" w:hAnsi="標楷體"/>
                <w:color w:val="000000"/>
              </w:rPr>
            </w:pPr>
            <w:r>
              <w:rPr>
                <w:rFonts w:ascii="標楷體" w:eastAsia="標楷體" w:hAnsi="標楷體" w:hint="eastAsia"/>
                <w:color w:val="000000"/>
              </w:rPr>
              <w:t>新進</w:t>
            </w:r>
          </w:p>
        </w:tc>
        <w:tc>
          <w:tcPr>
            <w:tcW w:w="2126" w:type="dxa"/>
            <w:vAlign w:val="center"/>
          </w:tcPr>
          <w:p w:rsidR="00397023" w:rsidRDefault="00C0259D" w:rsidP="00397023">
            <w:pPr>
              <w:kinsoku w:val="0"/>
              <w:overflowPunct w:val="0"/>
              <w:snapToGrid w:val="0"/>
              <w:spacing w:line="280" w:lineRule="exact"/>
              <w:jc w:val="center"/>
              <w:rPr>
                <w:rFonts w:ascii="標楷體" w:eastAsia="標楷體" w:hAnsi="標楷體" w:hint="eastAsia"/>
                <w:color w:val="000000"/>
                <w:sz w:val="22"/>
                <w:szCs w:val="22"/>
              </w:rPr>
            </w:pPr>
            <w:r w:rsidRPr="00397023">
              <w:rPr>
                <w:rFonts w:ascii="標楷體" w:eastAsia="標楷體" w:hAnsi="標楷體" w:hint="eastAsia"/>
                <w:color w:val="000000"/>
                <w:sz w:val="22"/>
                <w:szCs w:val="22"/>
              </w:rPr>
              <w:t>內政部</w:t>
            </w:r>
          </w:p>
          <w:p w:rsidR="0069090B" w:rsidRPr="00397023" w:rsidRDefault="00C0259D" w:rsidP="00397023">
            <w:pPr>
              <w:kinsoku w:val="0"/>
              <w:overflowPunct w:val="0"/>
              <w:snapToGrid w:val="0"/>
              <w:spacing w:line="280" w:lineRule="exact"/>
              <w:jc w:val="center"/>
              <w:rPr>
                <w:rFonts w:ascii="標楷體" w:eastAsia="標楷體" w:hAnsi="標楷體"/>
                <w:color w:val="000000"/>
                <w:sz w:val="22"/>
                <w:szCs w:val="22"/>
              </w:rPr>
            </w:pPr>
            <w:r w:rsidRPr="00397023">
              <w:rPr>
                <w:rFonts w:ascii="標楷體" w:eastAsia="標楷體" w:hAnsi="標楷體" w:hint="eastAsia"/>
                <w:color w:val="000000"/>
                <w:sz w:val="22"/>
                <w:szCs w:val="22"/>
              </w:rPr>
              <w:t>科員</w:t>
            </w:r>
          </w:p>
        </w:tc>
        <w:tc>
          <w:tcPr>
            <w:tcW w:w="2360" w:type="dxa"/>
            <w:vAlign w:val="center"/>
          </w:tcPr>
          <w:p w:rsidR="00397023" w:rsidRDefault="00C0259D" w:rsidP="00397023">
            <w:pPr>
              <w:kinsoku w:val="0"/>
              <w:overflowPunct w:val="0"/>
              <w:snapToGrid w:val="0"/>
              <w:spacing w:line="280" w:lineRule="exact"/>
              <w:jc w:val="center"/>
              <w:rPr>
                <w:rFonts w:ascii="標楷體" w:eastAsia="標楷體" w:hAnsi="標楷體" w:hint="eastAsia"/>
                <w:color w:val="000000"/>
                <w:sz w:val="22"/>
                <w:szCs w:val="22"/>
              </w:rPr>
            </w:pPr>
            <w:r w:rsidRPr="00397023">
              <w:rPr>
                <w:rFonts w:ascii="標楷體" w:eastAsia="標楷體" w:hAnsi="標楷體" w:hint="eastAsia"/>
                <w:color w:val="000000"/>
                <w:sz w:val="22"/>
                <w:szCs w:val="22"/>
              </w:rPr>
              <w:t>法制處</w:t>
            </w:r>
          </w:p>
          <w:p w:rsidR="0069090B" w:rsidRPr="00397023" w:rsidRDefault="00C0259D" w:rsidP="00397023">
            <w:pPr>
              <w:kinsoku w:val="0"/>
              <w:overflowPunct w:val="0"/>
              <w:snapToGrid w:val="0"/>
              <w:spacing w:line="280" w:lineRule="exact"/>
              <w:jc w:val="center"/>
              <w:rPr>
                <w:rFonts w:ascii="標楷體" w:eastAsia="標楷體" w:hAnsi="標楷體"/>
                <w:color w:val="000000"/>
                <w:sz w:val="22"/>
                <w:szCs w:val="22"/>
              </w:rPr>
            </w:pPr>
            <w:r w:rsidRPr="00397023">
              <w:rPr>
                <w:rFonts w:ascii="標楷體" w:eastAsia="標楷體" w:hAnsi="標楷體" w:hint="eastAsia"/>
                <w:color w:val="000000"/>
                <w:sz w:val="22"/>
                <w:szCs w:val="22"/>
              </w:rPr>
              <w:t>專員</w:t>
            </w:r>
          </w:p>
        </w:tc>
        <w:tc>
          <w:tcPr>
            <w:tcW w:w="1294" w:type="dxa"/>
            <w:vAlign w:val="center"/>
          </w:tcPr>
          <w:p w:rsidR="0069090B" w:rsidRPr="00B34FCF" w:rsidRDefault="00C0259D" w:rsidP="00745257">
            <w:pPr>
              <w:kinsoku w:val="0"/>
              <w:overflowPunct w:val="0"/>
              <w:snapToGrid w:val="0"/>
              <w:spacing w:line="280" w:lineRule="exact"/>
              <w:jc w:val="center"/>
              <w:rPr>
                <w:rFonts w:ascii="標楷體" w:eastAsia="標楷體" w:hAnsi="標楷體"/>
                <w:color w:val="000000"/>
              </w:rPr>
            </w:pPr>
            <w:r>
              <w:rPr>
                <w:rFonts w:ascii="標楷體" w:eastAsia="標楷體" w:hAnsi="標楷體"/>
                <w:kern w:val="0"/>
              </w:rPr>
              <w:t>103.12.23.</w:t>
            </w:r>
          </w:p>
        </w:tc>
        <w:tc>
          <w:tcPr>
            <w:tcW w:w="1153" w:type="dxa"/>
            <w:vAlign w:val="center"/>
          </w:tcPr>
          <w:p w:rsidR="0069090B" w:rsidRDefault="0069090B" w:rsidP="00745257">
            <w:pPr>
              <w:kinsoku w:val="0"/>
              <w:overflowPunct w:val="0"/>
              <w:snapToGrid w:val="0"/>
              <w:spacing w:line="280" w:lineRule="exact"/>
              <w:jc w:val="both"/>
              <w:rPr>
                <w:rFonts w:ascii="標楷體" w:eastAsia="標楷體" w:hAnsi="標楷體"/>
                <w:color w:val="000000"/>
              </w:rPr>
            </w:pPr>
          </w:p>
        </w:tc>
      </w:tr>
      <w:tr w:rsidR="0069090B" w:rsidRPr="00965555" w:rsidTr="00397023">
        <w:trPr>
          <w:trHeight w:val="479"/>
          <w:jc w:val="center"/>
        </w:trPr>
        <w:tc>
          <w:tcPr>
            <w:tcW w:w="1236" w:type="dxa"/>
            <w:vAlign w:val="center"/>
          </w:tcPr>
          <w:p w:rsidR="0069090B" w:rsidRDefault="00C0259D" w:rsidP="00745257">
            <w:pPr>
              <w:snapToGrid w:val="0"/>
              <w:jc w:val="center"/>
              <w:rPr>
                <w:rFonts w:eastAsia="標楷體"/>
                <w:kern w:val="0"/>
              </w:rPr>
            </w:pPr>
            <w:r w:rsidRPr="00C0259D">
              <w:rPr>
                <w:rFonts w:eastAsia="標楷體" w:hint="eastAsia"/>
                <w:kern w:val="0"/>
              </w:rPr>
              <w:t>張俊均</w:t>
            </w:r>
          </w:p>
        </w:tc>
        <w:tc>
          <w:tcPr>
            <w:tcW w:w="1420" w:type="dxa"/>
            <w:vAlign w:val="center"/>
          </w:tcPr>
          <w:p w:rsidR="0069090B" w:rsidRDefault="00C0259D" w:rsidP="00745257">
            <w:pPr>
              <w:jc w:val="center"/>
              <w:rPr>
                <w:rFonts w:eastAsia="標楷體" w:hAnsi="標楷體"/>
                <w:kern w:val="0"/>
              </w:rPr>
            </w:pPr>
            <w:r>
              <w:rPr>
                <w:rFonts w:eastAsia="標楷體" w:hAnsi="標楷體"/>
                <w:kern w:val="0"/>
              </w:rPr>
              <w:t>外派</w:t>
            </w:r>
          </w:p>
        </w:tc>
        <w:tc>
          <w:tcPr>
            <w:tcW w:w="2126"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國際司</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教育副參事</w:t>
            </w:r>
          </w:p>
        </w:tc>
        <w:tc>
          <w:tcPr>
            <w:tcW w:w="2360"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駐韓國代表處教育組</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組長</w:t>
            </w:r>
          </w:p>
        </w:tc>
        <w:tc>
          <w:tcPr>
            <w:tcW w:w="1294" w:type="dxa"/>
            <w:vAlign w:val="center"/>
          </w:tcPr>
          <w:p w:rsidR="0069090B" w:rsidRPr="00B34FCF" w:rsidRDefault="00C0259D" w:rsidP="00745257">
            <w:pPr>
              <w:jc w:val="center"/>
              <w:rPr>
                <w:rFonts w:ascii="標楷體" w:eastAsia="標楷體" w:hAnsi="標楷體"/>
                <w:kern w:val="0"/>
              </w:rPr>
            </w:pPr>
            <w:r>
              <w:rPr>
                <w:rFonts w:ascii="標楷體" w:eastAsia="標楷體" w:hAnsi="標楷體"/>
                <w:kern w:val="0"/>
              </w:rPr>
              <w:t>104.01.01.</w:t>
            </w:r>
          </w:p>
        </w:tc>
        <w:tc>
          <w:tcPr>
            <w:tcW w:w="1153" w:type="dxa"/>
            <w:vAlign w:val="center"/>
          </w:tcPr>
          <w:p w:rsidR="0069090B" w:rsidRDefault="0069090B" w:rsidP="00745257">
            <w:pPr>
              <w:kinsoku w:val="0"/>
              <w:overflowPunct w:val="0"/>
              <w:snapToGrid w:val="0"/>
              <w:spacing w:line="440" w:lineRule="exact"/>
              <w:jc w:val="center"/>
              <w:rPr>
                <w:rFonts w:ascii="標楷體" w:eastAsia="標楷體" w:hAnsi="標楷體"/>
              </w:rPr>
            </w:pPr>
          </w:p>
        </w:tc>
      </w:tr>
      <w:tr w:rsidR="0069090B" w:rsidRPr="00965555" w:rsidTr="00397023">
        <w:trPr>
          <w:trHeight w:val="479"/>
          <w:jc w:val="center"/>
        </w:trPr>
        <w:tc>
          <w:tcPr>
            <w:tcW w:w="1236" w:type="dxa"/>
            <w:vAlign w:val="center"/>
          </w:tcPr>
          <w:p w:rsidR="0069090B" w:rsidRDefault="00C0259D" w:rsidP="00745257">
            <w:pPr>
              <w:snapToGrid w:val="0"/>
              <w:jc w:val="center"/>
              <w:rPr>
                <w:rFonts w:eastAsia="標楷體"/>
                <w:kern w:val="0"/>
              </w:rPr>
            </w:pPr>
            <w:proofErr w:type="gramStart"/>
            <w:r w:rsidRPr="00C0259D">
              <w:rPr>
                <w:rFonts w:eastAsia="標楷體" w:hint="eastAsia"/>
                <w:kern w:val="0"/>
              </w:rPr>
              <w:t>孫慧</w:t>
            </w:r>
            <w:proofErr w:type="gramEnd"/>
          </w:p>
        </w:tc>
        <w:tc>
          <w:tcPr>
            <w:tcW w:w="1420" w:type="dxa"/>
            <w:vAlign w:val="center"/>
          </w:tcPr>
          <w:p w:rsidR="0069090B" w:rsidRDefault="00C0259D" w:rsidP="00745257">
            <w:pPr>
              <w:jc w:val="center"/>
              <w:rPr>
                <w:rFonts w:eastAsia="標楷體" w:hAnsi="標楷體"/>
                <w:kern w:val="0"/>
              </w:rPr>
            </w:pPr>
            <w:r>
              <w:rPr>
                <w:rFonts w:eastAsia="標楷體" w:hAnsi="標楷體"/>
                <w:kern w:val="0"/>
              </w:rPr>
              <w:t>調他機關</w:t>
            </w:r>
          </w:p>
        </w:tc>
        <w:tc>
          <w:tcPr>
            <w:tcW w:w="2126"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會計處</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科長</w:t>
            </w:r>
          </w:p>
        </w:tc>
        <w:tc>
          <w:tcPr>
            <w:tcW w:w="2360"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國立</w:t>
            </w:r>
            <w:proofErr w:type="gramStart"/>
            <w:r w:rsidRPr="00397023">
              <w:rPr>
                <w:rFonts w:eastAsia="標楷體" w:hint="eastAsia"/>
                <w:kern w:val="0"/>
                <w:sz w:val="22"/>
                <w:szCs w:val="22"/>
              </w:rPr>
              <w:t>臺</w:t>
            </w:r>
            <w:proofErr w:type="gramEnd"/>
            <w:r w:rsidRPr="00397023">
              <w:rPr>
                <w:rFonts w:eastAsia="標楷體" w:hint="eastAsia"/>
                <w:kern w:val="0"/>
                <w:sz w:val="22"/>
                <w:szCs w:val="22"/>
              </w:rPr>
              <w:t>北藝術大學</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主計室主任</w:t>
            </w:r>
          </w:p>
        </w:tc>
        <w:tc>
          <w:tcPr>
            <w:tcW w:w="1294" w:type="dxa"/>
            <w:vAlign w:val="center"/>
          </w:tcPr>
          <w:p w:rsidR="0069090B" w:rsidRPr="00B34FCF" w:rsidRDefault="00C0259D" w:rsidP="00745257">
            <w:pPr>
              <w:jc w:val="center"/>
              <w:rPr>
                <w:rFonts w:ascii="標楷體" w:eastAsia="標楷體" w:hAnsi="標楷體"/>
                <w:kern w:val="0"/>
              </w:rPr>
            </w:pPr>
            <w:r>
              <w:rPr>
                <w:rFonts w:ascii="標楷體" w:eastAsia="標楷體" w:hAnsi="標楷體"/>
                <w:kern w:val="0"/>
              </w:rPr>
              <w:t>104.01.12.</w:t>
            </w:r>
          </w:p>
        </w:tc>
        <w:tc>
          <w:tcPr>
            <w:tcW w:w="1153" w:type="dxa"/>
            <w:vAlign w:val="center"/>
          </w:tcPr>
          <w:p w:rsidR="0069090B" w:rsidRDefault="0069090B" w:rsidP="00745257">
            <w:pPr>
              <w:kinsoku w:val="0"/>
              <w:overflowPunct w:val="0"/>
              <w:snapToGrid w:val="0"/>
              <w:spacing w:line="440" w:lineRule="exact"/>
              <w:jc w:val="center"/>
              <w:rPr>
                <w:rFonts w:ascii="標楷體" w:eastAsia="標楷體" w:hAnsi="標楷體"/>
              </w:rPr>
            </w:pPr>
          </w:p>
        </w:tc>
      </w:tr>
      <w:tr w:rsidR="0069090B" w:rsidRPr="00965555" w:rsidTr="00397023">
        <w:trPr>
          <w:trHeight w:val="479"/>
          <w:jc w:val="center"/>
        </w:trPr>
        <w:tc>
          <w:tcPr>
            <w:tcW w:w="1236" w:type="dxa"/>
            <w:vAlign w:val="center"/>
          </w:tcPr>
          <w:p w:rsidR="0069090B" w:rsidRDefault="00C0259D" w:rsidP="00745257">
            <w:pPr>
              <w:snapToGrid w:val="0"/>
              <w:jc w:val="center"/>
              <w:rPr>
                <w:rFonts w:eastAsia="標楷體"/>
                <w:kern w:val="0"/>
              </w:rPr>
            </w:pPr>
            <w:r w:rsidRPr="00C0259D">
              <w:rPr>
                <w:rFonts w:eastAsia="標楷體" w:hint="eastAsia"/>
                <w:kern w:val="0"/>
              </w:rPr>
              <w:t>林文通</w:t>
            </w:r>
          </w:p>
        </w:tc>
        <w:tc>
          <w:tcPr>
            <w:tcW w:w="1420" w:type="dxa"/>
            <w:vAlign w:val="center"/>
          </w:tcPr>
          <w:p w:rsidR="0069090B" w:rsidRDefault="00C0259D" w:rsidP="00745257">
            <w:pPr>
              <w:jc w:val="center"/>
              <w:rPr>
                <w:rFonts w:eastAsia="標楷體" w:hAnsi="標楷體"/>
                <w:kern w:val="0"/>
              </w:rPr>
            </w:pPr>
            <w:r>
              <w:rPr>
                <w:rFonts w:eastAsia="標楷體" w:hAnsi="標楷體"/>
                <w:kern w:val="0"/>
              </w:rPr>
              <w:t>退休</w:t>
            </w:r>
          </w:p>
        </w:tc>
        <w:tc>
          <w:tcPr>
            <w:tcW w:w="2126"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駐外機構</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教育參事</w:t>
            </w:r>
          </w:p>
        </w:tc>
        <w:tc>
          <w:tcPr>
            <w:tcW w:w="2360" w:type="dxa"/>
            <w:vAlign w:val="center"/>
          </w:tcPr>
          <w:p w:rsidR="0069090B" w:rsidRPr="00397023" w:rsidRDefault="0069090B" w:rsidP="00397023">
            <w:pPr>
              <w:snapToGrid w:val="0"/>
              <w:jc w:val="center"/>
              <w:rPr>
                <w:rFonts w:eastAsia="標楷體"/>
                <w:kern w:val="0"/>
                <w:sz w:val="22"/>
                <w:szCs w:val="22"/>
              </w:rPr>
            </w:pPr>
          </w:p>
        </w:tc>
        <w:tc>
          <w:tcPr>
            <w:tcW w:w="1294" w:type="dxa"/>
            <w:vAlign w:val="center"/>
          </w:tcPr>
          <w:p w:rsidR="0069090B" w:rsidRPr="00B34FCF" w:rsidRDefault="00C0259D" w:rsidP="00745257">
            <w:pPr>
              <w:jc w:val="center"/>
              <w:rPr>
                <w:rFonts w:ascii="標楷體" w:eastAsia="標楷體" w:hAnsi="標楷體"/>
                <w:kern w:val="0"/>
              </w:rPr>
            </w:pPr>
            <w:r>
              <w:rPr>
                <w:rFonts w:ascii="標楷體" w:eastAsia="標楷體" w:hAnsi="標楷體"/>
                <w:kern w:val="0"/>
              </w:rPr>
              <w:t>104.01.16.</w:t>
            </w:r>
          </w:p>
        </w:tc>
        <w:tc>
          <w:tcPr>
            <w:tcW w:w="1153" w:type="dxa"/>
            <w:vAlign w:val="center"/>
          </w:tcPr>
          <w:p w:rsidR="0069090B" w:rsidRDefault="0069090B" w:rsidP="00745257">
            <w:pPr>
              <w:kinsoku w:val="0"/>
              <w:overflowPunct w:val="0"/>
              <w:snapToGrid w:val="0"/>
              <w:spacing w:line="440" w:lineRule="exact"/>
              <w:jc w:val="center"/>
              <w:rPr>
                <w:rFonts w:ascii="標楷體" w:eastAsia="標楷體" w:hAnsi="標楷體"/>
              </w:rPr>
            </w:pPr>
          </w:p>
        </w:tc>
      </w:tr>
      <w:tr w:rsidR="0069090B" w:rsidRPr="00965555" w:rsidTr="00397023">
        <w:trPr>
          <w:trHeight w:val="479"/>
          <w:jc w:val="center"/>
        </w:trPr>
        <w:tc>
          <w:tcPr>
            <w:tcW w:w="1236" w:type="dxa"/>
            <w:vAlign w:val="center"/>
          </w:tcPr>
          <w:p w:rsidR="0069090B" w:rsidRDefault="00C0259D" w:rsidP="00745257">
            <w:pPr>
              <w:snapToGrid w:val="0"/>
              <w:jc w:val="center"/>
              <w:rPr>
                <w:rFonts w:eastAsia="標楷體"/>
                <w:kern w:val="0"/>
              </w:rPr>
            </w:pPr>
            <w:r w:rsidRPr="00C0259D">
              <w:rPr>
                <w:rFonts w:eastAsia="標楷體" w:hint="eastAsia"/>
                <w:kern w:val="0"/>
              </w:rPr>
              <w:t>陳怡君</w:t>
            </w:r>
          </w:p>
        </w:tc>
        <w:tc>
          <w:tcPr>
            <w:tcW w:w="1420" w:type="dxa"/>
            <w:vAlign w:val="center"/>
          </w:tcPr>
          <w:p w:rsidR="0069090B" w:rsidRDefault="00C0259D" w:rsidP="00745257">
            <w:pPr>
              <w:jc w:val="center"/>
              <w:rPr>
                <w:rFonts w:eastAsia="標楷體" w:hAnsi="標楷體"/>
                <w:kern w:val="0"/>
              </w:rPr>
            </w:pPr>
            <w:r>
              <w:rPr>
                <w:rFonts w:eastAsia="標楷體" w:hAnsi="標楷體"/>
                <w:kern w:val="0"/>
              </w:rPr>
              <w:t>新進</w:t>
            </w:r>
          </w:p>
        </w:tc>
        <w:tc>
          <w:tcPr>
            <w:tcW w:w="2126"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勞動部勞動力發展署</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科員</w:t>
            </w:r>
          </w:p>
        </w:tc>
        <w:tc>
          <w:tcPr>
            <w:tcW w:w="2360"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法制處</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專員</w:t>
            </w:r>
          </w:p>
        </w:tc>
        <w:tc>
          <w:tcPr>
            <w:tcW w:w="1294" w:type="dxa"/>
            <w:vAlign w:val="center"/>
          </w:tcPr>
          <w:p w:rsidR="0069090B" w:rsidRPr="00B34FCF" w:rsidRDefault="00C0259D" w:rsidP="00745257">
            <w:pPr>
              <w:jc w:val="center"/>
              <w:rPr>
                <w:rFonts w:ascii="標楷體" w:eastAsia="標楷體" w:hAnsi="標楷體"/>
                <w:kern w:val="0"/>
              </w:rPr>
            </w:pPr>
            <w:r>
              <w:rPr>
                <w:rFonts w:ascii="標楷體" w:eastAsia="標楷體" w:hAnsi="標楷體"/>
                <w:kern w:val="0"/>
              </w:rPr>
              <w:t>104.01.19.</w:t>
            </w:r>
          </w:p>
        </w:tc>
        <w:tc>
          <w:tcPr>
            <w:tcW w:w="1153" w:type="dxa"/>
            <w:vAlign w:val="center"/>
          </w:tcPr>
          <w:p w:rsidR="0069090B" w:rsidRDefault="0069090B" w:rsidP="00745257">
            <w:pPr>
              <w:kinsoku w:val="0"/>
              <w:overflowPunct w:val="0"/>
              <w:snapToGrid w:val="0"/>
              <w:spacing w:line="440" w:lineRule="exact"/>
              <w:jc w:val="center"/>
              <w:rPr>
                <w:rFonts w:ascii="標楷體" w:eastAsia="標楷體" w:hAnsi="標楷體"/>
              </w:rPr>
            </w:pPr>
          </w:p>
        </w:tc>
      </w:tr>
      <w:tr w:rsidR="0069090B" w:rsidRPr="00965555" w:rsidTr="00397023">
        <w:trPr>
          <w:trHeight w:val="479"/>
          <w:jc w:val="center"/>
        </w:trPr>
        <w:tc>
          <w:tcPr>
            <w:tcW w:w="1236" w:type="dxa"/>
            <w:vAlign w:val="center"/>
          </w:tcPr>
          <w:p w:rsidR="0069090B" w:rsidRDefault="00C0259D" w:rsidP="00745257">
            <w:pPr>
              <w:snapToGrid w:val="0"/>
              <w:jc w:val="center"/>
              <w:rPr>
                <w:rFonts w:eastAsia="標楷體"/>
                <w:kern w:val="0"/>
              </w:rPr>
            </w:pPr>
            <w:r w:rsidRPr="00C0259D">
              <w:rPr>
                <w:rFonts w:eastAsia="標楷體" w:hint="eastAsia"/>
                <w:kern w:val="0"/>
              </w:rPr>
              <w:t>于建國</w:t>
            </w:r>
          </w:p>
        </w:tc>
        <w:tc>
          <w:tcPr>
            <w:tcW w:w="1420" w:type="dxa"/>
            <w:vAlign w:val="center"/>
          </w:tcPr>
          <w:p w:rsidR="0069090B" w:rsidRDefault="00C0259D" w:rsidP="00745257">
            <w:pPr>
              <w:jc w:val="center"/>
              <w:rPr>
                <w:rFonts w:eastAsia="標楷體" w:hAnsi="標楷體"/>
                <w:kern w:val="0"/>
              </w:rPr>
            </w:pPr>
            <w:r>
              <w:rPr>
                <w:rFonts w:eastAsia="標楷體" w:hAnsi="標楷體"/>
                <w:kern w:val="0"/>
              </w:rPr>
              <w:t>新進</w:t>
            </w:r>
          </w:p>
        </w:tc>
        <w:tc>
          <w:tcPr>
            <w:tcW w:w="2126"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衛生</w:t>
            </w:r>
            <w:proofErr w:type="gramStart"/>
            <w:r w:rsidRPr="00397023">
              <w:rPr>
                <w:rFonts w:eastAsia="標楷體" w:hint="eastAsia"/>
                <w:kern w:val="0"/>
                <w:sz w:val="22"/>
                <w:szCs w:val="22"/>
              </w:rPr>
              <w:t>福利部政風</w:t>
            </w:r>
            <w:proofErr w:type="gramEnd"/>
            <w:r w:rsidRPr="00397023">
              <w:rPr>
                <w:rFonts w:eastAsia="標楷體" w:hint="eastAsia"/>
                <w:kern w:val="0"/>
                <w:sz w:val="22"/>
                <w:szCs w:val="22"/>
              </w:rPr>
              <w:t>處</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處長</w:t>
            </w:r>
          </w:p>
        </w:tc>
        <w:tc>
          <w:tcPr>
            <w:tcW w:w="2360"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政風處</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處長</w:t>
            </w:r>
          </w:p>
        </w:tc>
        <w:tc>
          <w:tcPr>
            <w:tcW w:w="1294" w:type="dxa"/>
            <w:vAlign w:val="center"/>
          </w:tcPr>
          <w:p w:rsidR="0069090B" w:rsidRPr="00B34FCF" w:rsidRDefault="00C0259D" w:rsidP="00745257">
            <w:pPr>
              <w:jc w:val="center"/>
              <w:rPr>
                <w:rFonts w:ascii="標楷體" w:eastAsia="標楷體" w:hAnsi="標楷體"/>
                <w:kern w:val="0"/>
              </w:rPr>
            </w:pPr>
            <w:r>
              <w:rPr>
                <w:rFonts w:ascii="標楷體" w:eastAsia="標楷體" w:hAnsi="標楷體"/>
                <w:kern w:val="0"/>
              </w:rPr>
              <w:t>104.01.20.</w:t>
            </w:r>
          </w:p>
        </w:tc>
        <w:tc>
          <w:tcPr>
            <w:tcW w:w="1153" w:type="dxa"/>
            <w:vAlign w:val="center"/>
          </w:tcPr>
          <w:p w:rsidR="0069090B" w:rsidRDefault="0069090B" w:rsidP="00745257">
            <w:pPr>
              <w:kinsoku w:val="0"/>
              <w:overflowPunct w:val="0"/>
              <w:snapToGrid w:val="0"/>
              <w:spacing w:line="440" w:lineRule="exact"/>
              <w:jc w:val="center"/>
              <w:rPr>
                <w:rFonts w:ascii="標楷體" w:eastAsia="標楷體" w:hAnsi="標楷體"/>
              </w:rPr>
            </w:pPr>
          </w:p>
        </w:tc>
      </w:tr>
      <w:tr w:rsidR="0069090B" w:rsidRPr="00965555" w:rsidTr="00397023">
        <w:trPr>
          <w:trHeight w:val="479"/>
          <w:jc w:val="center"/>
        </w:trPr>
        <w:tc>
          <w:tcPr>
            <w:tcW w:w="1236" w:type="dxa"/>
            <w:vAlign w:val="center"/>
          </w:tcPr>
          <w:p w:rsidR="0069090B" w:rsidRDefault="00C0259D" w:rsidP="00745257">
            <w:pPr>
              <w:snapToGrid w:val="0"/>
              <w:jc w:val="center"/>
              <w:rPr>
                <w:rFonts w:eastAsia="標楷體"/>
                <w:kern w:val="0"/>
              </w:rPr>
            </w:pPr>
            <w:proofErr w:type="gramStart"/>
            <w:r w:rsidRPr="00C0259D">
              <w:rPr>
                <w:rFonts w:eastAsia="標楷體" w:hint="eastAsia"/>
                <w:kern w:val="0"/>
              </w:rPr>
              <w:t>賴鵬聖</w:t>
            </w:r>
            <w:proofErr w:type="gramEnd"/>
          </w:p>
        </w:tc>
        <w:tc>
          <w:tcPr>
            <w:tcW w:w="1420" w:type="dxa"/>
            <w:vAlign w:val="center"/>
          </w:tcPr>
          <w:p w:rsidR="0069090B" w:rsidRDefault="00C0259D" w:rsidP="00745257">
            <w:pPr>
              <w:jc w:val="center"/>
              <w:rPr>
                <w:rFonts w:eastAsia="標楷體" w:hAnsi="標楷體"/>
                <w:kern w:val="0"/>
              </w:rPr>
            </w:pPr>
            <w:r>
              <w:rPr>
                <w:rFonts w:eastAsia="標楷體" w:hAnsi="標楷體"/>
                <w:kern w:val="0"/>
              </w:rPr>
              <w:t>調</w:t>
            </w:r>
            <w:proofErr w:type="gramStart"/>
            <w:r>
              <w:rPr>
                <w:rFonts w:eastAsia="標楷體" w:hAnsi="標楷體"/>
                <w:kern w:val="0"/>
              </w:rPr>
              <w:t>陞</w:t>
            </w:r>
            <w:proofErr w:type="gramEnd"/>
          </w:p>
        </w:tc>
        <w:tc>
          <w:tcPr>
            <w:tcW w:w="2126"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高教司</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lastRenderedPageBreak/>
              <w:t>助理員</w:t>
            </w:r>
          </w:p>
        </w:tc>
        <w:tc>
          <w:tcPr>
            <w:tcW w:w="2360"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lastRenderedPageBreak/>
              <w:t>高教司</w:t>
            </w:r>
          </w:p>
          <w:p w:rsidR="0069090B" w:rsidRPr="00397023" w:rsidRDefault="00C0259D" w:rsidP="00397023">
            <w:pPr>
              <w:snapToGrid w:val="0"/>
              <w:jc w:val="center"/>
              <w:rPr>
                <w:rFonts w:eastAsia="標楷體"/>
                <w:kern w:val="0"/>
                <w:sz w:val="22"/>
                <w:szCs w:val="22"/>
              </w:rPr>
            </w:pPr>
            <w:r w:rsidRPr="00397023">
              <w:rPr>
                <w:rFonts w:eastAsia="標楷體" w:hint="eastAsia"/>
                <w:kern w:val="0"/>
                <w:sz w:val="22"/>
                <w:szCs w:val="22"/>
              </w:rPr>
              <w:lastRenderedPageBreak/>
              <w:t>科員</w:t>
            </w:r>
          </w:p>
        </w:tc>
        <w:tc>
          <w:tcPr>
            <w:tcW w:w="1294" w:type="dxa"/>
            <w:vAlign w:val="center"/>
          </w:tcPr>
          <w:p w:rsidR="0069090B" w:rsidRPr="00B34FCF" w:rsidRDefault="00C0259D" w:rsidP="00745257">
            <w:pPr>
              <w:jc w:val="center"/>
              <w:rPr>
                <w:rFonts w:ascii="標楷體" w:eastAsia="標楷體" w:hAnsi="標楷體"/>
                <w:kern w:val="0"/>
              </w:rPr>
            </w:pPr>
            <w:r w:rsidRPr="00C0259D">
              <w:rPr>
                <w:rFonts w:ascii="標楷體" w:eastAsia="標楷體" w:hAnsi="標楷體"/>
                <w:kern w:val="0"/>
              </w:rPr>
              <w:lastRenderedPageBreak/>
              <w:t>104.</w:t>
            </w:r>
            <w:r>
              <w:rPr>
                <w:rFonts w:ascii="標楷體" w:eastAsia="標楷體" w:hAnsi="標楷體"/>
                <w:kern w:val="0"/>
              </w:rPr>
              <w:t>0</w:t>
            </w:r>
            <w:r w:rsidRPr="00C0259D">
              <w:rPr>
                <w:rFonts w:ascii="標楷體" w:eastAsia="標楷體" w:hAnsi="標楷體"/>
                <w:kern w:val="0"/>
              </w:rPr>
              <w:t>1.21</w:t>
            </w:r>
            <w:r>
              <w:rPr>
                <w:rFonts w:ascii="標楷體" w:eastAsia="標楷體" w:hAnsi="標楷體"/>
                <w:kern w:val="0"/>
              </w:rPr>
              <w:t>.</w:t>
            </w:r>
          </w:p>
        </w:tc>
        <w:tc>
          <w:tcPr>
            <w:tcW w:w="1153" w:type="dxa"/>
            <w:vAlign w:val="center"/>
          </w:tcPr>
          <w:p w:rsidR="0069090B" w:rsidRDefault="0069090B" w:rsidP="00745257">
            <w:pPr>
              <w:kinsoku w:val="0"/>
              <w:overflowPunct w:val="0"/>
              <w:snapToGrid w:val="0"/>
              <w:spacing w:line="440" w:lineRule="exact"/>
              <w:jc w:val="center"/>
              <w:rPr>
                <w:rFonts w:ascii="標楷體" w:eastAsia="標楷體" w:hAnsi="標楷體"/>
              </w:rPr>
            </w:pPr>
          </w:p>
        </w:tc>
      </w:tr>
      <w:tr w:rsidR="00C0259D" w:rsidRPr="00965555" w:rsidTr="00397023">
        <w:trPr>
          <w:trHeight w:val="479"/>
          <w:jc w:val="center"/>
        </w:trPr>
        <w:tc>
          <w:tcPr>
            <w:tcW w:w="1236" w:type="dxa"/>
            <w:vAlign w:val="center"/>
          </w:tcPr>
          <w:p w:rsidR="00C0259D" w:rsidRPr="00C0259D" w:rsidRDefault="00C0259D" w:rsidP="00745257">
            <w:pPr>
              <w:snapToGrid w:val="0"/>
              <w:jc w:val="center"/>
              <w:rPr>
                <w:rFonts w:eastAsia="標楷體"/>
                <w:kern w:val="0"/>
              </w:rPr>
            </w:pPr>
            <w:r w:rsidRPr="00C0259D">
              <w:rPr>
                <w:rFonts w:eastAsia="標楷體" w:hint="eastAsia"/>
                <w:kern w:val="0"/>
              </w:rPr>
              <w:lastRenderedPageBreak/>
              <w:t>黃靜華</w:t>
            </w:r>
          </w:p>
        </w:tc>
        <w:tc>
          <w:tcPr>
            <w:tcW w:w="1420" w:type="dxa"/>
            <w:vAlign w:val="center"/>
          </w:tcPr>
          <w:p w:rsidR="00C0259D" w:rsidRDefault="00C0259D" w:rsidP="00745257">
            <w:pPr>
              <w:jc w:val="center"/>
              <w:rPr>
                <w:rFonts w:eastAsia="標楷體" w:hAnsi="標楷體"/>
                <w:kern w:val="0"/>
              </w:rPr>
            </w:pPr>
            <w:r>
              <w:rPr>
                <w:rFonts w:eastAsia="標楷體" w:hAnsi="標楷體"/>
                <w:kern w:val="0"/>
              </w:rPr>
              <w:t>調他機關</w:t>
            </w:r>
          </w:p>
        </w:tc>
        <w:tc>
          <w:tcPr>
            <w:tcW w:w="2126"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教育部人事處</w:t>
            </w:r>
          </w:p>
          <w:p w:rsidR="00C0259D"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專門委員</w:t>
            </w:r>
          </w:p>
        </w:tc>
        <w:tc>
          <w:tcPr>
            <w:tcW w:w="2360"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國家發展委員會</w:t>
            </w:r>
          </w:p>
          <w:p w:rsidR="00C0259D"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人事室主任</w:t>
            </w:r>
          </w:p>
        </w:tc>
        <w:tc>
          <w:tcPr>
            <w:tcW w:w="1294" w:type="dxa"/>
            <w:vAlign w:val="center"/>
          </w:tcPr>
          <w:p w:rsidR="00C0259D" w:rsidRPr="00C0259D" w:rsidRDefault="00C0259D" w:rsidP="00745257">
            <w:pPr>
              <w:jc w:val="center"/>
              <w:rPr>
                <w:rFonts w:ascii="標楷體" w:eastAsia="標楷體" w:hAnsi="標楷體"/>
                <w:kern w:val="0"/>
              </w:rPr>
            </w:pPr>
            <w:r w:rsidRPr="00C0259D">
              <w:rPr>
                <w:rFonts w:ascii="標楷體" w:eastAsia="標楷體" w:hAnsi="標楷體"/>
                <w:kern w:val="0"/>
              </w:rPr>
              <w:t>104.</w:t>
            </w:r>
            <w:r>
              <w:rPr>
                <w:rFonts w:ascii="標楷體" w:eastAsia="標楷體" w:hAnsi="標楷體"/>
                <w:kern w:val="0"/>
              </w:rPr>
              <w:t>0</w:t>
            </w:r>
            <w:r w:rsidRPr="00C0259D">
              <w:rPr>
                <w:rFonts w:ascii="標楷體" w:eastAsia="標楷體" w:hAnsi="標楷體"/>
                <w:kern w:val="0"/>
              </w:rPr>
              <w:t>1.</w:t>
            </w:r>
            <w:r>
              <w:rPr>
                <w:rFonts w:ascii="標楷體" w:eastAsia="標楷體" w:hAnsi="標楷體"/>
                <w:kern w:val="0"/>
              </w:rPr>
              <w:t>23.</w:t>
            </w:r>
          </w:p>
        </w:tc>
        <w:tc>
          <w:tcPr>
            <w:tcW w:w="1153" w:type="dxa"/>
            <w:vAlign w:val="center"/>
          </w:tcPr>
          <w:p w:rsidR="00C0259D" w:rsidRDefault="00C0259D" w:rsidP="00745257">
            <w:pPr>
              <w:kinsoku w:val="0"/>
              <w:overflowPunct w:val="0"/>
              <w:snapToGrid w:val="0"/>
              <w:spacing w:line="440" w:lineRule="exact"/>
              <w:jc w:val="center"/>
              <w:rPr>
                <w:rFonts w:ascii="標楷體" w:eastAsia="標楷體" w:hAnsi="標楷體"/>
              </w:rPr>
            </w:pPr>
          </w:p>
        </w:tc>
      </w:tr>
      <w:tr w:rsidR="00C0259D" w:rsidRPr="00965555" w:rsidTr="00397023">
        <w:trPr>
          <w:trHeight w:val="479"/>
          <w:jc w:val="center"/>
        </w:trPr>
        <w:tc>
          <w:tcPr>
            <w:tcW w:w="1236" w:type="dxa"/>
            <w:vAlign w:val="center"/>
          </w:tcPr>
          <w:p w:rsidR="00C0259D" w:rsidRPr="00C0259D" w:rsidRDefault="00C0259D" w:rsidP="00745257">
            <w:pPr>
              <w:snapToGrid w:val="0"/>
              <w:jc w:val="center"/>
              <w:rPr>
                <w:rFonts w:eastAsia="標楷體"/>
                <w:kern w:val="0"/>
              </w:rPr>
            </w:pPr>
            <w:r w:rsidRPr="00C0259D">
              <w:rPr>
                <w:rFonts w:eastAsia="標楷體" w:hint="eastAsia"/>
                <w:kern w:val="0"/>
              </w:rPr>
              <w:t>邱怡璋</w:t>
            </w:r>
          </w:p>
        </w:tc>
        <w:tc>
          <w:tcPr>
            <w:tcW w:w="1420" w:type="dxa"/>
            <w:vAlign w:val="center"/>
          </w:tcPr>
          <w:p w:rsidR="00C0259D" w:rsidRDefault="00C0259D" w:rsidP="00745257">
            <w:pPr>
              <w:jc w:val="center"/>
              <w:rPr>
                <w:rFonts w:eastAsia="標楷體" w:hAnsi="標楷體"/>
                <w:kern w:val="0"/>
              </w:rPr>
            </w:pPr>
            <w:r>
              <w:rPr>
                <w:rFonts w:eastAsia="標楷體" w:hAnsi="標楷體"/>
                <w:kern w:val="0"/>
              </w:rPr>
              <w:t>調進</w:t>
            </w:r>
          </w:p>
        </w:tc>
        <w:tc>
          <w:tcPr>
            <w:tcW w:w="2126"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行政院人事行政總處</w:t>
            </w:r>
          </w:p>
          <w:p w:rsidR="00C0259D"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科長</w:t>
            </w:r>
          </w:p>
        </w:tc>
        <w:tc>
          <w:tcPr>
            <w:tcW w:w="2360"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教育部人事處</w:t>
            </w:r>
          </w:p>
          <w:p w:rsidR="00C0259D"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專門委員</w:t>
            </w:r>
          </w:p>
        </w:tc>
        <w:tc>
          <w:tcPr>
            <w:tcW w:w="1294" w:type="dxa"/>
            <w:vAlign w:val="center"/>
          </w:tcPr>
          <w:p w:rsidR="00C0259D" w:rsidRPr="00C0259D" w:rsidRDefault="00C0259D" w:rsidP="00745257">
            <w:pPr>
              <w:jc w:val="center"/>
              <w:rPr>
                <w:rFonts w:ascii="標楷體" w:eastAsia="標楷體" w:hAnsi="標楷體"/>
                <w:kern w:val="0"/>
              </w:rPr>
            </w:pPr>
            <w:r w:rsidRPr="00C0259D">
              <w:rPr>
                <w:rFonts w:ascii="標楷體" w:eastAsia="標楷體" w:hAnsi="標楷體"/>
                <w:kern w:val="0"/>
              </w:rPr>
              <w:t>104.</w:t>
            </w:r>
            <w:r>
              <w:rPr>
                <w:rFonts w:ascii="標楷體" w:eastAsia="標楷體" w:hAnsi="標楷體"/>
                <w:kern w:val="0"/>
              </w:rPr>
              <w:t>0</w:t>
            </w:r>
            <w:r w:rsidRPr="00C0259D">
              <w:rPr>
                <w:rFonts w:ascii="標楷體" w:eastAsia="標楷體" w:hAnsi="標楷體"/>
                <w:kern w:val="0"/>
              </w:rPr>
              <w:t>1.</w:t>
            </w:r>
            <w:r>
              <w:rPr>
                <w:rFonts w:ascii="標楷體" w:eastAsia="標楷體" w:hAnsi="標楷體"/>
                <w:kern w:val="0"/>
              </w:rPr>
              <w:t>30.</w:t>
            </w:r>
          </w:p>
        </w:tc>
        <w:tc>
          <w:tcPr>
            <w:tcW w:w="1153" w:type="dxa"/>
            <w:vAlign w:val="center"/>
          </w:tcPr>
          <w:p w:rsidR="00C0259D" w:rsidRDefault="00C0259D" w:rsidP="00745257">
            <w:pPr>
              <w:kinsoku w:val="0"/>
              <w:overflowPunct w:val="0"/>
              <w:snapToGrid w:val="0"/>
              <w:spacing w:line="440" w:lineRule="exact"/>
              <w:jc w:val="center"/>
              <w:rPr>
                <w:rFonts w:ascii="標楷體" w:eastAsia="標楷體" w:hAnsi="標楷體"/>
              </w:rPr>
            </w:pPr>
          </w:p>
        </w:tc>
      </w:tr>
      <w:tr w:rsidR="00C0259D" w:rsidRPr="00965555" w:rsidTr="00397023">
        <w:trPr>
          <w:trHeight w:val="479"/>
          <w:jc w:val="center"/>
        </w:trPr>
        <w:tc>
          <w:tcPr>
            <w:tcW w:w="1236" w:type="dxa"/>
            <w:vAlign w:val="center"/>
          </w:tcPr>
          <w:p w:rsidR="00C0259D" w:rsidRPr="00C0259D" w:rsidRDefault="00C0259D" w:rsidP="00745257">
            <w:pPr>
              <w:snapToGrid w:val="0"/>
              <w:jc w:val="center"/>
              <w:rPr>
                <w:rFonts w:eastAsia="標楷體"/>
                <w:kern w:val="0"/>
              </w:rPr>
            </w:pPr>
            <w:r w:rsidRPr="00C0259D">
              <w:rPr>
                <w:rFonts w:eastAsia="標楷體" w:hint="eastAsia"/>
                <w:kern w:val="0"/>
              </w:rPr>
              <w:t>陳雪玉</w:t>
            </w:r>
          </w:p>
        </w:tc>
        <w:tc>
          <w:tcPr>
            <w:tcW w:w="1420" w:type="dxa"/>
            <w:vAlign w:val="center"/>
          </w:tcPr>
          <w:p w:rsidR="00C0259D" w:rsidRDefault="00C0259D" w:rsidP="00745257">
            <w:pPr>
              <w:jc w:val="center"/>
              <w:rPr>
                <w:rFonts w:eastAsia="標楷體" w:hAnsi="標楷體"/>
                <w:kern w:val="0"/>
              </w:rPr>
            </w:pPr>
            <w:r>
              <w:rPr>
                <w:rFonts w:eastAsia="標楷體" w:hAnsi="標楷體"/>
                <w:kern w:val="0"/>
              </w:rPr>
              <w:t>新進</w:t>
            </w:r>
          </w:p>
        </w:tc>
        <w:tc>
          <w:tcPr>
            <w:tcW w:w="2126"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國立臺灣圖書館</w:t>
            </w:r>
          </w:p>
          <w:p w:rsidR="00C0259D"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館長</w:t>
            </w:r>
          </w:p>
        </w:tc>
        <w:tc>
          <w:tcPr>
            <w:tcW w:w="2360"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綜合規劃司</w:t>
            </w:r>
          </w:p>
          <w:p w:rsidR="00C0259D"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司長</w:t>
            </w:r>
          </w:p>
        </w:tc>
        <w:tc>
          <w:tcPr>
            <w:tcW w:w="1294" w:type="dxa"/>
            <w:vAlign w:val="center"/>
          </w:tcPr>
          <w:p w:rsidR="00C0259D" w:rsidRPr="00C0259D" w:rsidRDefault="00C0259D" w:rsidP="00745257">
            <w:pPr>
              <w:jc w:val="center"/>
              <w:rPr>
                <w:rFonts w:ascii="標楷體" w:eastAsia="標楷體" w:hAnsi="標楷體"/>
                <w:kern w:val="0"/>
              </w:rPr>
            </w:pPr>
            <w:r w:rsidRPr="00C0259D">
              <w:rPr>
                <w:rFonts w:ascii="標楷體" w:eastAsia="標楷體" w:hAnsi="標楷體"/>
                <w:kern w:val="0"/>
              </w:rPr>
              <w:t>104.</w:t>
            </w:r>
            <w:r>
              <w:rPr>
                <w:rFonts w:ascii="標楷體" w:eastAsia="標楷體" w:hAnsi="標楷體"/>
                <w:kern w:val="0"/>
              </w:rPr>
              <w:t>0</w:t>
            </w:r>
            <w:r w:rsidRPr="00C0259D">
              <w:rPr>
                <w:rFonts w:ascii="標楷體" w:eastAsia="標楷體" w:hAnsi="標楷體"/>
                <w:kern w:val="0"/>
              </w:rPr>
              <w:t>2.05</w:t>
            </w:r>
            <w:r>
              <w:rPr>
                <w:rFonts w:ascii="標楷體" w:eastAsia="標楷體" w:hAnsi="標楷體"/>
                <w:kern w:val="0"/>
              </w:rPr>
              <w:t>.</w:t>
            </w:r>
          </w:p>
        </w:tc>
        <w:tc>
          <w:tcPr>
            <w:tcW w:w="1153" w:type="dxa"/>
            <w:vAlign w:val="center"/>
          </w:tcPr>
          <w:p w:rsidR="00C0259D" w:rsidRDefault="00C0259D" w:rsidP="00745257">
            <w:pPr>
              <w:kinsoku w:val="0"/>
              <w:overflowPunct w:val="0"/>
              <w:snapToGrid w:val="0"/>
              <w:spacing w:line="440" w:lineRule="exact"/>
              <w:jc w:val="center"/>
              <w:rPr>
                <w:rFonts w:ascii="標楷體" w:eastAsia="標楷體" w:hAnsi="標楷體"/>
              </w:rPr>
            </w:pPr>
          </w:p>
        </w:tc>
      </w:tr>
      <w:tr w:rsidR="00C0259D" w:rsidRPr="00965555" w:rsidTr="00397023">
        <w:trPr>
          <w:trHeight w:val="479"/>
          <w:jc w:val="center"/>
        </w:trPr>
        <w:tc>
          <w:tcPr>
            <w:tcW w:w="1236" w:type="dxa"/>
            <w:vAlign w:val="center"/>
          </w:tcPr>
          <w:p w:rsidR="00C0259D" w:rsidRPr="00C0259D" w:rsidRDefault="00C0259D" w:rsidP="00745257">
            <w:pPr>
              <w:snapToGrid w:val="0"/>
              <w:jc w:val="center"/>
              <w:rPr>
                <w:rFonts w:eastAsia="標楷體"/>
                <w:kern w:val="0"/>
              </w:rPr>
            </w:pPr>
            <w:proofErr w:type="gramStart"/>
            <w:r w:rsidRPr="00C0259D">
              <w:rPr>
                <w:rFonts w:eastAsia="標楷體" w:hint="eastAsia"/>
                <w:kern w:val="0"/>
              </w:rPr>
              <w:t>劉又寧</w:t>
            </w:r>
            <w:proofErr w:type="gramEnd"/>
          </w:p>
        </w:tc>
        <w:tc>
          <w:tcPr>
            <w:tcW w:w="1420" w:type="dxa"/>
            <w:vAlign w:val="center"/>
          </w:tcPr>
          <w:p w:rsidR="00C0259D" w:rsidRDefault="00C0259D" w:rsidP="00745257">
            <w:pPr>
              <w:jc w:val="center"/>
              <w:rPr>
                <w:rFonts w:eastAsia="標楷體" w:hAnsi="標楷體"/>
                <w:kern w:val="0"/>
              </w:rPr>
            </w:pPr>
            <w:r w:rsidRPr="00C0259D">
              <w:rPr>
                <w:rFonts w:eastAsia="標楷體" w:hAnsi="標楷體" w:hint="eastAsia"/>
                <w:kern w:val="0"/>
              </w:rPr>
              <w:t>考試分發</w:t>
            </w:r>
          </w:p>
        </w:tc>
        <w:tc>
          <w:tcPr>
            <w:tcW w:w="2126" w:type="dxa"/>
            <w:vAlign w:val="center"/>
          </w:tcPr>
          <w:p w:rsidR="00C0259D" w:rsidRPr="00397023" w:rsidRDefault="00C0259D" w:rsidP="00397023">
            <w:pPr>
              <w:snapToGrid w:val="0"/>
              <w:jc w:val="center"/>
              <w:rPr>
                <w:rFonts w:eastAsia="標楷體"/>
                <w:kern w:val="0"/>
                <w:sz w:val="22"/>
                <w:szCs w:val="22"/>
              </w:rPr>
            </w:pPr>
          </w:p>
        </w:tc>
        <w:tc>
          <w:tcPr>
            <w:tcW w:w="2360" w:type="dxa"/>
            <w:vAlign w:val="center"/>
          </w:tcPr>
          <w:p w:rsidR="00397023" w:rsidRDefault="00C0259D" w:rsidP="00397023">
            <w:pPr>
              <w:snapToGrid w:val="0"/>
              <w:jc w:val="center"/>
              <w:rPr>
                <w:rFonts w:eastAsia="標楷體" w:hint="eastAsia"/>
                <w:kern w:val="0"/>
                <w:sz w:val="22"/>
                <w:szCs w:val="22"/>
              </w:rPr>
            </w:pPr>
            <w:r w:rsidRPr="00397023">
              <w:rPr>
                <w:rFonts w:eastAsia="標楷體" w:hint="eastAsia"/>
                <w:kern w:val="0"/>
                <w:sz w:val="22"/>
                <w:szCs w:val="22"/>
              </w:rPr>
              <w:t>教育部人事處</w:t>
            </w:r>
          </w:p>
          <w:p w:rsidR="00C0259D" w:rsidRPr="00397023" w:rsidRDefault="00C0259D" w:rsidP="00397023">
            <w:pPr>
              <w:snapToGrid w:val="0"/>
              <w:jc w:val="center"/>
              <w:rPr>
                <w:rFonts w:eastAsia="標楷體"/>
                <w:kern w:val="0"/>
                <w:sz w:val="22"/>
                <w:szCs w:val="22"/>
              </w:rPr>
            </w:pPr>
            <w:r w:rsidRPr="00397023">
              <w:rPr>
                <w:rFonts w:eastAsia="標楷體" w:hint="eastAsia"/>
                <w:kern w:val="0"/>
                <w:sz w:val="22"/>
                <w:szCs w:val="22"/>
              </w:rPr>
              <w:t>科員</w:t>
            </w:r>
          </w:p>
        </w:tc>
        <w:tc>
          <w:tcPr>
            <w:tcW w:w="1294" w:type="dxa"/>
            <w:vAlign w:val="center"/>
          </w:tcPr>
          <w:p w:rsidR="00C0259D" w:rsidRPr="00C0259D" w:rsidRDefault="00C0259D" w:rsidP="00745257">
            <w:pPr>
              <w:jc w:val="center"/>
              <w:rPr>
                <w:rFonts w:ascii="標楷體" w:eastAsia="標楷體" w:hAnsi="標楷體"/>
                <w:kern w:val="0"/>
              </w:rPr>
            </w:pPr>
            <w:r w:rsidRPr="00C0259D">
              <w:rPr>
                <w:rFonts w:ascii="標楷體" w:eastAsia="標楷體" w:hAnsi="標楷體"/>
                <w:kern w:val="0"/>
              </w:rPr>
              <w:t>104.</w:t>
            </w:r>
            <w:r>
              <w:rPr>
                <w:rFonts w:ascii="標楷體" w:eastAsia="標楷體" w:hAnsi="標楷體"/>
                <w:kern w:val="0"/>
              </w:rPr>
              <w:t>0</w:t>
            </w:r>
            <w:r w:rsidRPr="00C0259D">
              <w:rPr>
                <w:rFonts w:ascii="標楷體" w:eastAsia="標楷體" w:hAnsi="標楷體"/>
                <w:kern w:val="0"/>
              </w:rPr>
              <w:t>2.16</w:t>
            </w:r>
            <w:r>
              <w:rPr>
                <w:rFonts w:ascii="標楷體" w:eastAsia="標楷體" w:hAnsi="標楷體"/>
                <w:kern w:val="0"/>
              </w:rPr>
              <w:t>.</w:t>
            </w:r>
          </w:p>
        </w:tc>
        <w:tc>
          <w:tcPr>
            <w:tcW w:w="1153" w:type="dxa"/>
            <w:vAlign w:val="center"/>
          </w:tcPr>
          <w:p w:rsidR="00C0259D" w:rsidRDefault="00C0259D" w:rsidP="00745257">
            <w:pPr>
              <w:kinsoku w:val="0"/>
              <w:overflowPunct w:val="0"/>
              <w:snapToGrid w:val="0"/>
              <w:spacing w:line="440" w:lineRule="exact"/>
              <w:jc w:val="center"/>
              <w:rPr>
                <w:rFonts w:ascii="標楷體" w:eastAsia="標楷體" w:hAnsi="標楷體"/>
              </w:rPr>
            </w:pPr>
          </w:p>
        </w:tc>
      </w:tr>
      <w:tr w:rsidR="0069090B" w:rsidRPr="00965555" w:rsidTr="00397023">
        <w:trPr>
          <w:trHeight w:val="479"/>
          <w:jc w:val="center"/>
        </w:trPr>
        <w:tc>
          <w:tcPr>
            <w:tcW w:w="1236" w:type="dxa"/>
            <w:vAlign w:val="center"/>
          </w:tcPr>
          <w:p w:rsidR="0069090B" w:rsidRDefault="00C0259D" w:rsidP="00745257">
            <w:pPr>
              <w:snapToGrid w:val="0"/>
              <w:jc w:val="center"/>
              <w:rPr>
                <w:rFonts w:eastAsia="標楷體"/>
                <w:kern w:val="0"/>
              </w:rPr>
            </w:pPr>
            <w:r>
              <w:rPr>
                <w:rFonts w:eastAsia="標楷體" w:hint="eastAsia"/>
                <w:kern w:val="0"/>
              </w:rPr>
              <w:t>以下空白</w:t>
            </w:r>
          </w:p>
        </w:tc>
        <w:tc>
          <w:tcPr>
            <w:tcW w:w="1420" w:type="dxa"/>
            <w:vAlign w:val="center"/>
          </w:tcPr>
          <w:p w:rsidR="0069090B" w:rsidRDefault="0069090B" w:rsidP="00745257">
            <w:pPr>
              <w:jc w:val="center"/>
              <w:rPr>
                <w:rFonts w:eastAsia="標楷體" w:hAnsi="標楷體"/>
                <w:kern w:val="0"/>
              </w:rPr>
            </w:pPr>
          </w:p>
        </w:tc>
        <w:tc>
          <w:tcPr>
            <w:tcW w:w="2126" w:type="dxa"/>
            <w:vAlign w:val="center"/>
          </w:tcPr>
          <w:p w:rsidR="0069090B" w:rsidRDefault="0069090B" w:rsidP="00745257">
            <w:pPr>
              <w:snapToGrid w:val="0"/>
              <w:jc w:val="both"/>
              <w:rPr>
                <w:rFonts w:eastAsia="標楷體"/>
                <w:kern w:val="0"/>
              </w:rPr>
            </w:pPr>
          </w:p>
        </w:tc>
        <w:tc>
          <w:tcPr>
            <w:tcW w:w="2360" w:type="dxa"/>
            <w:vAlign w:val="center"/>
          </w:tcPr>
          <w:p w:rsidR="0069090B" w:rsidRDefault="0069090B" w:rsidP="00745257">
            <w:pPr>
              <w:snapToGrid w:val="0"/>
              <w:jc w:val="both"/>
              <w:rPr>
                <w:rFonts w:eastAsia="標楷體"/>
                <w:kern w:val="0"/>
              </w:rPr>
            </w:pPr>
          </w:p>
        </w:tc>
        <w:tc>
          <w:tcPr>
            <w:tcW w:w="1294" w:type="dxa"/>
            <w:vAlign w:val="center"/>
          </w:tcPr>
          <w:p w:rsidR="0069090B" w:rsidRPr="00B34FCF" w:rsidRDefault="0069090B" w:rsidP="00745257">
            <w:pPr>
              <w:jc w:val="center"/>
              <w:rPr>
                <w:rFonts w:ascii="標楷體" w:eastAsia="標楷體" w:hAnsi="標楷體"/>
                <w:kern w:val="0"/>
              </w:rPr>
            </w:pPr>
          </w:p>
        </w:tc>
        <w:tc>
          <w:tcPr>
            <w:tcW w:w="1153" w:type="dxa"/>
            <w:vAlign w:val="center"/>
          </w:tcPr>
          <w:p w:rsidR="0069090B" w:rsidRDefault="0069090B" w:rsidP="00745257">
            <w:pPr>
              <w:kinsoku w:val="0"/>
              <w:overflowPunct w:val="0"/>
              <w:snapToGrid w:val="0"/>
              <w:spacing w:line="440" w:lineRule="exact"/>
              <w:jc w:val="center"/>
              <w:rPr>
                <w:rFonts w:ascii="標楷體" w:eastAsia="標楷體" w:hAnsi="標楷體"/>
              </w:rPr>
            </w:pPr>
          </w:p>
        </w:tc>
      </w:tr>
    </w:tbl>
    <w:p w:rsidR="002F1A5A" w:rsidRDefault="002F1A5A" w:rsidP="00C94702">
      <w:pPr>
        <w:kinsoku w:val="0"/>
        <w:overflowPunct w:val="0"/>
        <w:snapToGrid w:val="0"/>
        <w:spacing w:before="50"/>
        <w:jc w:val="both"/>
        <w:rPr>
          <w:rFonts w:ascii="標楷體" w:eastAsia="標楷體" w:hAnsi="標楷體"/>
          <w:sz w:val="28"/>
          <w:szCs w:val="28"/>
        </w:rPr>
      </w:pPr>
    </w:p>
    <w:p w:rsidR="00DF6874" w:rsidRPr="00794597" w:rsidRDefault="00DF6874" w:rsidP="00DF6874">
      <w:pPr>
        <w:kinsoku w:val="0"/>
        <w:overflowPunct w:val="0"/>
        <w:snapToGrid w:val="0"/>
        <w:spacing w:before="50"/>
        <w:jc w:val="both"/>
        <w:rPr>
          <w:rFonts w:ascii="標楷體" w:eastAsia="標楷體" w:hAnsi="標楷體"/>
          <w:sz w:val="28"/>
          <w:szCs w:val="28"/>
        </w:rPr>
      </w:pPr>
      <w:r>
        <w:rPr>
          <w:rFonts w:ascii="標楷體" w:eastAsia="標楷體" w:hAnsi="標楷體" w:hint="eastAsia"/>
          <w:sz w:val="28"/>
          <w:szCs w:val="28"/>
        </w:rPr>
        <w:t>二</w:t>
      </w:r>
      <w:r w:rsidRPr="00794597">
        <w:rPr>
          <w:rFonts w:ascii="標楷體" w:eastAsia="標楷體" w:hAnsi="標楷體" w:hint="eastAsia"/>
          <w:sz w:val="28"/>
          <w:szCs w:val="28"/>
        </w:rPr>
        <w:t xml:space="preserve">、本校同仁 </w:t>
      </w:r>
      <w:r w:rsidRPr="00456D6F">
        <w:rPr>
          <w:rFonts w:ascii="標楷體" w:eastAsia="標楷體" w:hAnsi="標楷體" w:hint="eastAsia"/>
          <w:sz w:val="28"/>
          <w:szCs w:val="28"/>
        </w:rPr>
        <w:t>(單位或職稱有異動者)</w:t>
      </w:r>
    </w:p>
    <w:tbl>
      <w:tblPr>
        <w:tblW w:w="9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2"/>
        <w:gridCol w:w="1153"/>
        <w:gridCol w:w="2553"/>
        <w:gridCol w:w="2550"/>
        <w:gridCol w:w="1275"/>
        <w:gridCol w:w="1111"/>
      </w:tblGrid>
      <w:tr w:rsidR="00DF6874" w:rsidRPr="00794597" w:rsidTr="00EC1101">
        <w:trPr>
          <w:trHeight w:val="484"/>
          <w:tblHeader/>
        </w:trPr>
        <w:tc>
          <w:tcPr>
            <w:tcW w:w="1002" w:type="dxa"/>
            <w:vAlign w:val="center"/>
          </w:tcPr>
          <w:p w:rsidR="00DF6874" w:rsidRPr="00AE5335" w:rsidRDefault="00DF6874" w:rsidP="00EC1101">
            <w:pPr>
              <w:snapToGrid w:val="0"/>
              <w:spacing w:before="50"/>
              <w:jc w:val="distribute"/>
              <w:rPr>
                <w:rFonts w:ascii="標楷體" w:eastAsia="標楷體" w:hAnsi="標楷體"/>
              </w:rPr>
            </w:pPr>
            <w:r w:rsidRPr="00AE5335">
              <w:rPr>
                <w:rFonts w:ascii="標楷體" w:eastAsia="標楷體" w:hAnsi="標楷體" w:hint="eastAsia"/>
              </w:rPr>
              <w:t>姓名</w:t>
            </w:r>
          </w:p>
        </w:tc>
        <w:tc>
          <w:tcPr>
            <w:tcW w:w="1153" w:type="dxa"/>
            <w:vAlign w:val="center"/>
          </w:tcPr>
          <w:p w:rsidR="00DF6874" w:rsidRPr="00AE5335" w:rsidRDefault="00DF6874" w:rsidP="00EC1101">
            <w:pPr>
              <w:snapToGrid w:val="0"/>
              <w:spacing w:before="50"/>
              <w:jc w:val="distribute"/>
              <w:rPr>
                <w:rFonts w:ascii="標楷體" w:eastAsia="標楷體" w:hAnsi="標楷體"/>
              </w:rPr>
            </w:pPr>
            <w:r w:rsidRPr="00AE5335">
              <w:rPr>
                <w:rFonts w:ascii="標楷體" w:eastAsia="標楷體" w:hAnsi="標楷體" w:hint="eastAsia"/>
              </w:rPr>
              <w:t>動態</w:t>
            </w:r>
          </w:p>
          <w:p w:rsidR="00DF6874" w:rsidRPr="00AE5335" w:rsidRDefault="00DF6874" w:rsidP="00EC1101">
            <w:pPr>
              <w:snapToGrid w:val="0"/>
              <w:spacing w:before="50"/>
              <w:jc w:val="distribute"/>
              <w:rPr>
                <w:rFonts w:ascii="標楷體" w:eastAsia="標楷體" w:hAnsi="標楷體"/>
              </w:rPr>
            </w:pPr>
            <w:r w:rsidRPr="00AE5335">
              <w:rPr>
                <w:rFonts w:ascii="標楷體" w:eastAsia="標楷體" w:hAnsi="標楷體" w:hint="eastAsia"/>
              </w:rPr>
              <w:t>原因</w:t>
            </w:r>
          </w:p>
        </w:tc>
        <w:tc>
          <w:tcPr>
            <w:tcW w:w="2553" w:type="dxa"/>
            <w:vAlign w:val="center"/>
          </w:tcPr>
          <w:p w:rsidR="00DF6874" w:rsidRPr="00985CF2" w:rsidRDefault="00DF6874" w:rsidP="00EC1101">
            <w:pPr>
              <w:kinsoku w:val="0"/>
              <w:overflowPunct w:val="0"/>
              <w:snapToGrid w:val="0"/>
              <w:spacing w:before="50"/>
              <w:jc w:val="distribute"/>
              <w:rPr>
                <w:rFonts w:ascii="標楷體" w:eastAsia="標楷體" w:hAnsi="標楷體"/>
              </w:rPr>
            </w:pPr>
            <w:r w:rsidRPr="00985CF2">
              <w:rPr>
                <w:rFonts w:ascii="標楷體" w:eastAsia="標楷體" w:hAnsi="標楷體" w:hint="eastAsia"/>
              </w:rPr>
              <w:t>原職機關（單位）</w:t>
            </w:r>
            <w:r w:rsidRPr="00985CF2">
              <w:rPr>
                <w:rFonts w:ascii="標楷體" w:eastAsia="標楷體" w:hAnsi="標楷體"/>
              </w:rPr>
              <w:br/>
            </w:r>
            <w:r w:rsidRPr="00985CF2">
              <w:rPr>
                <w:rFonts w:ascii="標楷體" w:eastAsia="標楷體" w:hAnsi="標楷體" w:hint="eastAsia"/>
              </w:rPr>
              <w:t>職稱</w:t>
            </w:r>
          </w:p>
        </w:tc>
        <w:tc>
          <w:tcPr>
            <w:tcW w:w="2550" w:type="dxa"/>
            <w:vAlign w:val="center"/>
          </w:tcPr>
          <w:p w:rsidR="00DF6874" w:rsidRPr="00985CF2" w:rsidRDefault="00DF6874" w:rsidP="00EC1101">
            <w:pPr>
              <w:kinsoku w:val="0"/>
              <w:overflowPunct w:val="0"/>
              <w:snapToGrid w:val="0"/>
              <w:spacing w:before="50"/>
              <w:jc w:val="distribute"/>
              <w:rPr>
                <w:rFonts w:ascii="標楷體" w:eastAsia="標楷體" w:hAnsi="標楷體"/>
              </w:rPr>
            </w:pPr>
            <w:r w:rsidRPr="00985CF2">
              <w:rPr>
                <w:rFonts w:ascii="標楷體" w:eastAsia="標楷體" w:hAnsi="標楷體" w:hint="eastAsia"/>
              </w:rPr>
              <w:t>新職機關（單位）</w:t>
            </w:r>
          </w:p>
          <w:p w:rsidR="00DF6874" w:rsidRPr="00985CF2" w:rsidRDefault="00DF6874" w:rsidP="00EC1101">
            <w:pPr>
              <w:kinsoku w:val="0"/>
              <w:overflowPunct w:val="0"/>
              <w:snapToGrid w:val="0"/>
              <w:spacing w:before="50"/>
              <w:jc w:val="distribute"/>
              <w:rPr>
                <w:rFonts w:ascii="標楷體" w:eastAsia="標楷體" w:hAnsi="標楷體"/>
              </w:rPr>
            </w:pPr>
            <w:r w:rsidRPr="00985CF2">
              <w:rPr>
                <w:rFonts w:ascii="標楷體" w:eastAsia="標楷體" w:hAnsi="標楷體" w:hint="eastAsia"/>
              </w:rPr>
              <w:t>職稱</w:t>
            </w:r>
          </w:p>
        </w:tc>
        <w:tc>
          <w:tcPr>
            <w:tcW w:w="1275" w:type="dxa"/>
            <w:vAlign w:val="center"/>
          </w:tcPr>
          <w:p w:rsidR="00DF6874" w:rsidRPr="00AE5335" w:rsidRDefault="00DF6874" w:rsidP="00EC1101">
            <w:pPr>
              <w:snapToGrid w:val="0"/>
              <w:spacing w:before="50"/>
              <w:jc w:val="distribute"/>
              <w:rPr>
                <w:rFonts w:ascii="標楷體" w:eastAsia="標楷體" w:hAnsi="標楷體"/>
              </w:rPr>
            </w:pPr>
            <w:r w:rsidRPr="00AE5335">
              <w:rPr>
                <w:rFonts w:ascii="標楷體" w:eastAsia="標楷體" w:hAnsi="標楷體" w:hint="eastAsia"/>
              </w:rPr>
              <w:t>派令生效</w:t>
            </w:r>
          </w:p>
          <w:p w:rsidR="00DF6874" w:rsidRPr="00AE5335" w:rsidRDefault="00DF6874" w:rsidP="00EC1101">
            <w:pPr>
              <w:snapToGrid w:val="0"/>
              <w:spacing w:before="50"/>
              <w:jc w:val="distribute"/>
              <w:rPr>
                <w:rFonts w:ascii="標楷體" w:eastAsia="標楷體" w:hAnsi="標楷體"/>
              </w:rPr>
            </w:pPr>
            <w:r w:rsidRPr="00AE5335">
              <w:rPr>
                <w:rFonts w:ascii="標楷體" w:eastAsia="標楷體" w:hAnsi="標楷體" w:hint="eastAsia"/>
              </w:rPr>
              <w:t>日期</w:t>
            </w:r>
          </w:p>
        </w:tc>
        <w:tc>
          <w:tcPr>
            <w:tcW w:w="1111" w:type="dxa"/>
            <w:vAlign w:val="center"/>
          </w:tcPr>
          <w:p w:rsidR="00DF6874" w:rsidRPr="00794597" w:rsidRDefault="00DF6874" w:rsidP="00EC1101">
            <w:pPr>
              <w:snapToGrid w:val="0"/>
              <w:spacing w:before="50"/>
              <w:jc w:val="distribute"/>
              <w:rPr>
                <w:rFonts w:ascii="標楷體" w:eastAsia="標楷體" w:hAnsi="標楷體"/>
                <w:color w:val="000000"/>
              </w:rPr>
            </w:pPr>
            <w:r w:rsidRPr="00794597">
              <w:rPr>
                <w:rFonts w:ascii="標楷體" w:eastAsia="標楷體" w:hAnsi="標楷體" w:hint="eastAsia"/>
                <w:color w:val="000000"/>
              </w:rPr>
              <w:t>備考</w:t>
            </w:r>
          </w:p>
        </w:tc>
      </w:tr>
      <w:tr w:rsidR="00DF6874" w:rsidRPr="00B02A75" w:rsidTr="00EC1101">
        <w:trPr>
          <w:trHeight w:val="484"/>
          <w:tblHeader/>
        </w:trPr>
        <w:tc>
          <w:tcPr>
            <w:tcW w:w="1002"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蕭佩華</w:t>
            </w:r>
          </w:p>
        </w:tc>
        <w:tc>
          <w:tcPr>
            <w:tcW w:w="1153"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新進</w:t>
            </w:r>
          </w:p>
        </w:tc>
        <w:tc>
          <w:tcPr>
            <w:tcW w:w="2553" w:type="dxa"/>
            <w:vAlign w:val="center"/>
          </w:tcPr>
          <w:p w:rsidR="00DF6874" w:rsidRDefault="00DF6874" w:rsidP="00EC1101">
            <w:pPr>
              <w:snapToGrid w:val="0"/>
              <w:spacing w:before="50"/>
              <w:jc w:val="center"/>
              <w:rPr>
                <w:rFonts w:ascii="標楷體" w:eastAsia="標楷體" w:hAnsi="標楷體"/>
              </w:rPr>
            </w:pPr>
          </w:p>
        </w:tc>
        <w:tc>
          <w:tcPr>
            <w:tcW w:w="2550"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務處課指</w:t>
            </w:r>
            <w:proofErr w:type="gramEnd"/>
            <w:r>
              <w:rPr>
                <w:rFonts w:ascii="標楷體" w:eastAsia="標楷體" w:hAnsi="標楷體" w:hint="eastAsia"/>
              </w:rPr>
              <w:t>組</w:t>
            </w:r>
          </w:p>
          <w:p w:rsidR="00DF6874" w:rsidRDefault="00DF6874" w:rsidP="00EC1101">
            <w:pPr>
              <w:snapToGrid w:val="0"/>
              <w:spacing w:before="50"/>
              <w:jc w:val="center"/>
              <w:rPr>
                <w:rFonts w:ascii="標楷體" w:eastAsia="標楷體" w:hAnsi="標楷體"/>
              </w:rPr>
            </w:pPr>
            <w:proofErr w:type="gramStart"/>
            <w:r>
              <w:rPr>
                <w:rFonts w:ascii="標楷體" w:eastAsia="標楷體" w:hAnsi="標楷體" w:hint="eastAsia"/>
              </w:rPr>
              <w:t>契僱</w:t>
            </w:r>
            <w:proofErr w:type="gramEnd"/>
            <w:r>
              <w:rPr>
                <w:rFonts w:ascii="標楷體" w:eastAsia="標楷體" w:hAnsi="標楷體" w:hint="eastAsia"/>
              </w:rPr>
              <w:t>人員</w:t>
            </w:r>
          </w:p>
        </w:tc>
        <w:tc>
          <w:tcPr>
            <w:tcW w:w="1275"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104.2.2.</w:t>
            </w:r>
          </w:p>
        </w:tc>
        <w:tc>
          <w:tcPr>
            <w:tcW w:w="1111" w:type="dxa"/>
            <w:vAlign w:val="center"/>
          </w:tcPr>
          <w:p w:rsidR="00DF6874" w:rsidRPr="00456D6F" w:rsidRDefault="00DF6874" w:rsidP="00EC1101">
            <w:pPr>
              <w:snapToGrid w:val="0"/>
              <w:spacing w:before="50"/>
              <w:jc w:val="center"/>
              <w:rPr>
                <w:rFonts w:ascii="標楷體" w:eastAsia="標楷體" w:hAnsi="標楷體"/>
              </w:rPr>
            </w:pPr>
          </w:p>
        </w:tc>
      </w:tr>
      <w:tr w:rsidR="00DF6874" w:rsidRPr="00B02A75" w:rsidTr="00EC1101">
        <w:trPr>
          <w:trHeight w:val="484"/>
          <w:tblHeader/>
        </w:trPr>
        <w:tc>
          <w:tcPr>
            <w:tcW w:w="1002"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鄭雅文</w:t>
            </w:r>
          </w:p>
        </w:tc>
        <w:tc>
          <w:tcPr>
            <w:tcW w:w="1153"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調進</w:t>
            </w:r>
          </w:p>
        </w:tc>
        <w:tc>
          <w:tcPr>
            <w:tcW w:w="2553" w:type="dxa"/>
            <w:vAlign w:val="center"/>
          </w:tcPr>
          <w:p w:rsidR="00DF6874" w:rsidRDefault="00DF6874" w:rsidP="00EC1101">
            <w:pPr>
              <w:snapToGrid w:val="0"/>
              <w:spacing w:before="50"/>
              <w:jc w:val="center"/>
              <w:rPr>
                <w:rFonts w:ascii="標楷體" w:eastAsia="標楷體" w:hAnsi="標楷體"/>
              </w:rPr>
            </w:pPr>
          </w:p>
        </w:tc>
        <w:tc>
          <w:tcPr>
            <w:tcW w:w="2550"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總務處營</w:t>
            </w:r>
            <w:proofErr w:type="gramStart"/>
            <w:r>
              <w:rPr>
                <w:rFonts w:ascii="標楷體" w:eastAsia="標楷體" w:hAnsi="標楷體" w:hint="eastAsia"/>
              </w:rPr>
              <w:t>繕</w:t>
            </w:r>
            <w:proofErr w:type="gramEnd"/>
            <w:r>
              <w:rPr>
                <w:rFonts w:ascii="標楷體" w:eastAsia="標楷體" w:hAnsi="標楷體" w:hint="eastAsia"/>
              </w:rPr>
              <w:t>組</w:t>
            </w:r>
          </w:p>
          <w:p w:rsidR="00DF6874" w:rsidRDefault="00DF6874" w:rsidP="00EC1101">
            <w:pPr>
              <w:snapToGrid w:val="0"/>
              <w:spacing w:before="50"/>
              <w:jc w:val="center"/>
              <w:rPr>
                <w:rFonts w:ascii="標楷體" w:eastAsia="標楷體" w:hAnsi="標楷體"/>
              </w:rPr>
            </w:pPr>
            <w:r>
              <w:rPr>
                <w:rFonts w:ascii="標楷體" w:eastAsia="標楷體" w:hAnsi="標楷體" w:hint="eastAsia"/>
              </w:rPr>
              <w:t>技佐</w:t>
            </w:r>
          </w:p>
        </w:tc>
        <w:tc>
          <w:tcPr>
            <w:tcW w:w="1275"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104.1.30.</w:t>
            </w:r>
          </w:p>
        </w:tc>
        <w:tc>
          <w:tcPr>
            <w:tcW w:w="1111" w:type="dxa"/>
            <w:vAlign w:val="center"/>
          </w:tcPr>
          <w:p w:rsidR="00DF6874" w:rsidRPr="00BB269A" w:rsidRDefault="00DF6874" w:rsidP="00EC1101">
            <w:pPr>
              <w:snapToGrid w:val="0"/>
              <w:spacing w:before="50"/>
              <w:rPr>
                <w:rFonts w:ascii="標楷體" w:eastAsia="標楷體" w:hAnsi="標楷體"/>
              </w:rPr>
            </w:pPr>
          </w:p>
        </w:tc>
      </w:tr>
      <w:tr w:rsidR="00DF6874" w:rsidRPr="00B02A75" w:rsidTr="00EC1101">
        <w:trPr>
          <w:trHeight w:val="484"/>
          <w:tblHeader/>
        </w:trPr>
        <w:tc>
          <w:tcPr>
            <w:tcW w:w="1002"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黃雅雯</w:t>
            </w:r>
          </w:p>
        </w:tc>
        <w:tc>
          <w:tcPr>
            <w:tcW w:w="1153"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辭職</w:t>
            </w:r>
          </w:p>
        </w:tc>
        <w:tc>
          <w:tcPr>
            <w:tcW w:w="2553"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適應體育學系</w:t>
            </w:r>
          </w:p>
          <w:p w:rsidR="00DF6874" w:rsidRDefault="00DF6874" w:rsidP="00EC1101">
            <w:pPr>
              <w:snapToGrid w:val="0"/>
              <w:spacing w:before="50"/>
              <w:jc w:val="center"/>
              <w:rPr>
                <w:rFonts w:ascii="標楷體" w:eastAsia="標楷體" w:hAnsi="標楷體"/>
              </w:rPr>
            </w:pPr>
            <w:r>
              <w:rPr>
                <w:rFonts w:ascii="標楷體" w:eastAsia="標楷體" w:hAnsi="標楷體" w:hint="eastAsia"/>
              </w:rPr>
              <w:t>專任助理</w:t>
            </w:r>
          </w:p>
        </w:tc>
        <w:tc>
          <w:tcPr>
            <w:tcW w:w="2550" w:type="dxa"/>
            <w:vAlign w:val="center"/>
          </w:tcPr>
          <w:p w:rsidR="00DF6874" w:rsidRDefault="00DF6874" w:rsidP="00EC1101">
            <w:pPr>
              <w:snapToGrid w:val="0"/>
              <w:spacing w:before="50"/>
              <w:jc w:val="center"/>
              <w:rPr>
                <w:rFonts w:ascii="標楷體" w:eastAsia="標楷體" w:hAnsi="標楷體"/>
              </w:rPr>
            </w:pPr>
          </w:p>
        </w:tc>
        <w:tc>
          <w:tcPr>
            <w:tcW w:w="1275"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104.1.31.</w:t>
            </w:r>
          </w:p>
        </w:tc>
        <w:tc>
          <w:tcPr>
            <w:tcW w:w="1111" w:type="dxa"/>
            <w:vAlign w:val="center"/>
          </w:tcPr>
          <w:p w:rsidR="00DF6874" w:rsidRPr="00BB269A" w:rsidRDefault="00DF6874" w:rsidP="00EC1101">
            <w:pPr>
              <w:snapToGrid w:val="0"/>
              <w:spacing w:before="50"/>
              <w:rPr>
                <w:rFonts w:ascii="標楷體" w:eastAsia="標楷體" w:hAnsi="標楷體"/>
              </w:rPr>
            </w:pPr>
          </w:p>
        </w:tc>
      </w:tr>
      <w:tr w:rsidR="00DF6874" w:rsidRPr="00B02A75" w:rsidTr="00EC1101">
        <w:trPr>
          <w:trHeight w:val="484"/>
          <w:tblHeader/>
        </w:trPr>
        <w:tc>
          <w:tcPr>
            <w:tcW w:w="1002" w:type="dxa"/>
            <w:vAlign w:val="center"/>
          </w:tcPr>
          <w:p w:rsidR="00DF6874" w:rsidRPr="00BC3452" w:rsidRDefault="00DF6874" w:rsidP="00EC1101">
            <w:pPr>
              <w:snapToGrid w:val="0"/>
              <w:spacing w:before="50"/>
              <w:jc w:val="center"/>
              <w:rPr>
                <w:rFonts w:ascii="標楷體" w:eastAsia="標楷體" w:hAnsi="標楷體"/>
              </w:rPr>
            </w:pPr>
            <w:r>
              <w:rPr>
                <w:rFonts w:ascii="標楷體" w:eastAsia="標楷體" w:hAnsi="標楷體" w:hint="eastAsia"/>
              </w:rPr>
              <w:t>吳志鴻</w:t>
            </w:r>
          </w:p>
        </w:tc>
        <w:tc>
          <w:tcPr>
            <w:tcW w:w="1153" w:type="dxa"/>
            <w:vAlign w:val="center"/>
          </w:tcPr>
          <w:p w:rsidR="00DF6874" w:rsidRPr="00BC3452" w:rsidRDefault="00DF6874" w:rsidP="00EC1101">
            <w:pPr>
              <w:snapToGrid w:val="0"/>
              <w:spacing w:before="50"/>
              <w:jc w:val="center"/>
              <w:rPr>
                <w:rFonts w:ascii="標楷體" w:eastAsia="標楷體" w:hAnsi="標楷體"/>
              </w:rPr>
            </w:pPr>
            <w:r>
              <w:rPr>
                <w:rFonts w:ascii="標楷體" w:eastAsia="標楷體" w:hAnsi="標楷體" w:hint="eastAsia"/>
              </w:rPr>
              <w:t>契約屆滿</w:t>
            </w:r>
          </w:p>
        </w:tc>
        <w:tc>
          <w:tcPr>
            <w:tcW w:w="2553"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教學業務暨發展中心</w:t>
            </w:r>
          </w:p>
          <w:p w:rsidR="00DF6874" w:rsidRPr="00BC3452" w:rsidRDefault="00DF6874" w:rsidP="00EC1101">
            <w:pPr>
              <w:snapToGrid w:val="0"/>
              <w:spacing w:before="50"/>
              <w:jc w:val="center"/>
              <w:rPr>
                <w:rFonts w:ascii="標楷體" w:eastAsia="標楷體" w:hAnsi="標楷體"/>
              </w:rPr>
            </w:pPr>
            <w:r>
              <w:rPr>
                <w:rFonts w:ascii="標楷體" w:eastAsia="標楷體" w:hAnsi="標楷體" w:hint="eastAsia"/>
              </w:rPr>
              <w:t>專任助理</w:t>
            </w:r>
          </w:p>
        </w:tc>
        <w:tc>
          <w:tcPr>
            <w:tcW w:w="2550" w:type="dxa"/>
            <w:vAlign w:val="center"/>
          </w:tcPr>
          <w:p w:rsidR="00DF6874" w:rsidRPr="00BC3452" w:rsidRDefault="00DF6874" w:rsidP="00EC1101">
            <w:pPr>
              <w:snapToGrid w:val="0"/>
              <w:spacing w:before="50"/>
              <w:jc w:val="center"/>
              <w:rPr>
                <w:rFonts w:ascii="標楷體" w:eastAsia="標楷體" w:hAnsi="標楷體"/>
              </w:rPr>
            </w:pPr>
          </w:p>
        </w:tc>
        <w:tc>
          <w:tcPr>
            <w:tcW w:w="1275" w:type="dxa"/>
            <w:vAlign w:val="center"/>
          </w:tcPr>
          <w:p w:rsidR="00DF6874" w:rsidRPr="00BC3452" w:rsidRDefault="00DF6874" w:rsidP="00EC1101">
            <w:pPr>
              <w:snapToGrid w:val="0"/>
              <w:spacing w:before="50"/>
              <w:jc w:val="center"/>
              <w:rPr>
                <w:rFonts w:ascii="標楷體" w:eastAsia="標楷體" w:hAnsi="標楷體"/>
              </w:rPr>
            </w:pPr>
            <w:r w:rsidRPr="00BC3452">
              <w:rPr>
                <w:rFonts w:ascii="標楷體" w:eastAsia="標楷體" w:hAnsi="標楷體" w:hint="eastAsia"/>
              </w:rPr>
              <w:t>1</w:t>
            </w:r>
            <w:r>
              <w:rPr>
                <w:rFonts w:ascii="標楷體" w:eastAsia="標楷體" w:hAnsi="標楷體" w:hint="eastAsia"/>
              </w:rPr>
              <w:t>04.2.1.</w:t>
            </w:r>
          </w:p>
        </w:tc>
        <w:tc>
          <w:tcPr>
            <w:tcW w:w="1111" w:type="dxa"/>
            <w:vAlign w:val="center"/>
          </w:tcPr>
          <w:p w:rsidR="00DF6874" w:rsidRPr="00456D6F" w:rsidRDefault="00DF6874" w:rsidP="00EC1101">
            <w:pPr>
              <w:snapToGrid w:val="0"/>
              <w:spacing w:before="50"/>
              <w:jc w:val="center"/>
              <w:rPr>
                <w:rFonts w:ascii="標楷體" w:eastAsia="標楷體" w:hAnsi="標楷體"/>
              </w:rPr>
            </w:pPr>
          </w:p>
        </w:tc>
      </w:tr>
      <w:tr w:rsidR="00DF6874" w:rsidRPr="00B02A75" w:rsidTr="00EC1101">
        <w:trPr>
          <w:trHeight w:val="484"/>
          <w:tblHeader/>
        </w:trPr>
        <w:tc>
          <w:tcPr>
            <w:tcW w:w="1002"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邱紫彤</w:t>
            </w:r>
          </w:p>
        </w:tc>
        <w:tc>
          <w:tcPr>
            <w:tcW w:w="1153" w:type="dxa"/>
            <w:vAlign w:val="center"/>
          </w:tcPr>
          <w:p w:rsidR="00DF6874" w:rsidRDefault="00DF6874" w:rsidP="00EC1101">
            <w:pPr>
              <w:snapToGrid w:val="0"/>
              <w:spacing w:before="50"/>
              <w:jc w:val="center"/>
              <w:rPr>
                <w:rFonts w:ascii="標楷體" w:eastAsia="標楷體" w:hAnsi="標楷體"/>
              </w:rPr>
            </w:pPr>
            <w:r>
              <w:rPr>
                <w:rFonts w:ascii="標楷體" w:eastAsia="標楷體" w:hAnsi="標楷體" w:hint="eastAsia"/>
              </w:rPr>
              <w:t>契約屆滿</w:t>
            </w:r>
          </w:p>
        </w:tc>
        <w:tc>
          <w:tcPr>
            <w:tcW w:w="2553" w:type="dxa"/>
            <w:vAlign w:val="center"/>
          </w:tcPr>
          <w:p w:rsidR="00DF6874" w:rsidRDefault="00DF6874" w:rsidP="00EC1101">
            <w:pPr>
              <w:snapToGrid w:val="0"/>
              <w:spacing w:before="50"/>
              <w:jc w:val="center"/>
              <w:rPr>
                <w:rFonts w:ascii="標楷體" w:eastAsia="標楷體" w:hAnsi="標楷體" w:hint="eastAsia"/>
              </w:rPr>
            </w:pPr>
            <w:r>
              <w:rPr>
                <w:rFonts w:ascii="標楷體" w:eastAsia="標楷體" w:hAnsi="標楷體" w:hint="eastAsia"/>
              </w:rPr>
              <w:t>技擊運動技術學系</w:t>
            </w:r>
          </w:p>
          <w:p w:rsidR="00DF6874" w:rsidRDefault="00DF6874" w:rsidP="00EC1101">
            <w:pPr>
              <w:snapToGrid w:val="0"/>
              <w:spacing w:before="50"/>
              <w:jc w:val="center"/>
              <w:rPr>
                <w:rFonts w:ascii="標楷體" w:eastAsia="標楷體" w:hAnsi="標楷體"/>
              </w:rPr>
            </w:pPr>
            <w:r>
              <w:rPr>
                <w:rFonts w:ascii="標楷體" w:eastAsia="標楷體" w:hAnsi="標楷體" w:hint="eastAsia"/>
              </w:rPr>
              <w:t>職務代理人</w:t>
            </w:r>
          </w:p>
        </w:tc>
        <w:tc>
          <w:tcPr>
            <w:tcW w:w="2550" w:type="dxa"/>
            <w:vAlign w:val="center"/>
          </w:tcPr>
          <w:p w:rsidR="00DF6874" w:rsidRPr="00BC3452" w:rsidRDefault="00DF6874" w:rsidP="00EC1101">
            <w:pPr>
              <w:snapToGrid w:val="0"/>
              <w:spacing w:before="50"/>
              <w:jc w:val="center"/>
              <w:rPr>
                <w:rFonts w:ascii="標楷體" w:eastAsia="標楷體" w:hAnsi="標楷體"/>
              </w:rPr>
            </w:pPr>
          </w:p>
        </w:tc>
        <w:tc>
          <w:tcPr>
            <w:tcW w:w="1275" w:type="dxa"/>
            <w:vAlign w:val="center"/>
          </w:tcPr>
          <w:p w:rsidR="00DF6874" w:rsidRPr="00BC3452" w:rsidRDefault="00DF6874" w:rsidP="00EC1101">
            <w:pPr>
              <w:snapToGrid w:val="0"/>
              <w:spacing w:before="50"/>
              <w:jc w:val="center"/>
              <w:rPr>
                <w:rFonts w:ascii="標楷體" w:eastAsia="標楷體" w:hAnsi="標楷體"/>
              </w:rPr>
            </w:pPr>
            <w:r>
              <w:rPr>
                <w:rFonts w:ascii="標楷體" w:eastAsia="標楷體" w:hAnsi="標楷體" w:hint="eastAsia"/>
              </w:rPr>
              <w:t>104.2.1.</w:t>
            </w:r>
          </w:p>
        </w:tc>
        <w:tc>
          <w:tcPr>
            <w:tcW w:w="1111" w:type="dxa"/>
            <w:vAlign w:val="center"/>
          </w:tcPr>
          <w:p w:rsidR="00DF6874" w:rsidRPr="00456D6F" w:rsidRDefault="00DF6874" w:rsidP="00EC1101">
            <w:pPr>
              <w:snapToGrid w:val="0"/>
              <w:spacing w:before="50"/>
              <w:jc w:val="center"/>
              <w:rPr>
                <w:rFonts w:ascii="標楷體" w:eastAsia="標楷體" w:hAnsi="標楷體"/>
              </w:rPr>
            </w:pPr>
          </w:p>
        </w:tc>
      </w:tr>
      <w:tr w:rsidR="00DF6874" w:rsidRPr="00B02A75" w:rsidTr="00EC1101">
        <w:trPr>
          <w:trHeight w:val="484"/>
          <w:tblHeader/>
        </w:trPr>
        <w:tc>
          <w:tcPr>
            <w:tcW w:w="1002" w:type="dxa"/>
            <w:vAlign w:val="center"/>
          </w:tcPr>
          <w:p w:rsidR="00DF6874" w:rsidRDefault="00DF6874" w:rsidP="00EC1101">
            <w:pPr>
              <w:snapToGrid w:val="0"/>
              <w:spacing w:before="50"/>
              <w:jc w:val="center"/>
              <w:rPr>
                <w:rFonts w:ascii="標楷體" w:eastAsia="標楷體" w:hAnsi="標楷體"/>
              </w:rPr>
            </w:pPr>
            <w:r w:rsidRPr="002B2FB7">
              <w:rPr>
                <w:rFonts w:ascii="標楷體" w:eastAsia="標楷體" w:hAnsi="標楷體" w:hint="eastAsia"/>
                <w:sz w:val="22"/>
                <w:szCs w:val="22"/>
              </w:rPr>
              <w:t>以下空白</w:t>
            </w:r>
          </w:p>
        </w:tc>
        <w:tc>
          <w:tcPr>
            <w:tcW w:w="1153" w:type="dxa"/>
            <w:vAlign w:val="center"/>
          </w:tcPr>
          <w:p w:rsidR="00DF6874" w:rsidRDefault="00DF6874" w:rsidP="00EC1101">
            <w:pPr>
              <w:snapToGrid w:val="0"/>
              <w:spacing w:before="50"/>
              <w:jc w:val="center"/>
              <w:rPr>
                <w:rFonts w:ascii="標楷體" w:eastAsia="標楷體" w:hAnsi="標楷體"/>
              </w:rPr>
            </w:pPr>
          </w:p>
        </w:tc>
        <w:tc>
          <w:tcPr>
            <w:tcW w:w="2553" w:type="dxa"/>
            <w:vAlign w:val="center"/>
          </w:tcPr>
          <w:p w:rsidR="00DF6874" w:rsidRDefault="00DF6874" w:rsidP="00EC1101">
            <w:pPr>
              <w:snapToGrid w:val="0"/>
              <w:spacing w:before="50"/>
              <w:jc w:val="center"/>
              <w:rPr>
                <w:rFonts w:ascii="標楷體" w:eastAsia="標楷體" w:hAnsi="標楷體"/>
              </w:rPr>
            </w:pPr>
          </w:p>
        </w:tc>
        <w:tc>
          <w:tcPr>
            <w:tcW w:w="2550" w:type="dxa"/>
            <w:vAlign w:val="center"/>
          </w:tcPr>
          <w:p w:rsidR="00DF6874" w:rsidRPr="00BC3452" w:rsidRDefault="00DF6874" w:rsidP="00EC1101">
            <w:pPr>
              <w:snapToGrid w:val="0"/>
              <w:spacing w:before="50"/>
              <w:jc w:val="center"/>
              <w:rPr>
                <w:rFonts w:ascii="標楷體" w:eastAsia="標楷體" w:hAnsi="標楷體"/>
              </w:rPr>
            </w:pPr>
          </w:p>
        </w:tc>
        <w:tc>
          <w:tcPr>
            <w:tcW w:w="1275" w:type="dxa"/>
            <w:vAlign w:val="center"/>
          </w:tcPr>
          <w:p w:rsidR="00DF6874" w:rsidRDefault="00DF6874" w:rsidP="00EC1101">
            <w:pPr>
              <w:snapToGrid w:val="0"/>
              <w:spacing w:before="50"/>
              <w:jc w:val="center"/>
              <w:rPr>
                <w:rFonts w:ascii="標楷體" w:eastAsia="標楷體" w:hAnsi="標楷體"/>
              </w:rPr>
            </w:pPr>
          </w:p>
        </w:tc>
        <w:tc>
          <w:tcPr>
            <w:tcW w:w="1111" w:type="dxa"/>
            <w:vAlign w:val="center"/>
          </w:tcPr>
          <w:p w:rsidR="00DF6874" w:rsidRPr="00456D6F" w:rsidRDefault="00DF6874" w:rsidP="00EC1101">
            <w:pPr>
              <w:snapToGrid w:val="0"/>
              <w:spacing w:before="50"/>
              <w:jc w:val="center"/>
              <w:rPr>
                <w:rFonts w:ascii="標楷體" w:eastAsia="標楷體" w:hAnsi="標楷體"/>
              </w:rPr>
            </w:pPr>
          </w:p>
        </w:tc>
      </w:tr>
      <w:tr w:rsidR="00DF6874" w:rsidRPr="00B02A75" w:rsidTr="00EC1101">
        <w:trPr>
          <w:trHeight w:val="484"/>
          <w:tblHeader/>
        </w:trPr>
        <w:tc>
          <w:tcPr>
            <w:tcW w:w="1002" w:type="dxa"/>
            <w:vAlign w:val="center"/>
          </w:tcPr>
          <w:p w:rsidR="00DF6874" w:rsidRDefault="00DF6874" w:rsidP="00EC1101">
            <w:pPr>
              <w:snapToGrid w:val="0"/>
              <w:spacing w:before="50"/>
              <w:jc w:val="center"/>
              <w:rPr>
                <w:rFonts w:ascii="標楷體" w:eastAsia="標楷體" w:hAnsi="標楷體"/>
              </w:rPr>
            </w:pPr>
          </w:p>
        </w:tc>
        <w:tc>
          <w:tcPr>
            <w:tcW w:w="1153" w:type="dxa"/>
            <w:vAlign w:val="center"/>
          </w:tcPr>
          <w:p w:rsidR="00DF6874" w:rsidRDefault="00DF6874" w:rsidP="00EC1101">
            <w:pPr>
              <w:snapToGrid w:val="0"/>
              <w:spacing w:before="50"/>
              <w:jc w:val="center"/>
              <w:rPr>
                <w:rFonts w:ascii="標楷體" w:eastAsia="標楷體" w:hAnsi="標楷體"/>
              </w:rPr>
            </w:pPr>
          </w:p>
        </w:tc>
        <w:tc>
          <w:tcPr>
            <w:tcW w:w="2553" w:type="dxa"/>
            <w:vAlign w:val="center"/>
          </w:tcPr>
          <w:p w:rsidR="00DF6874" w:rsidRDefault="00DF6874" w:rsidP="00EC1101">
            <w:pPr>
              <w:snapToGrid w:val="0"/>
              <w:spacing w:before="50"/>
              <w:jc w:val="center"/>
              <w:rPr>
                <w:rFonts w:ascii="標楷體" w:eastAsia="標楷體" w:hAnsi="標楷體"/>
              </w:rPr>
            </w:pPr>
          </w:p>
        </w:tc>
        <w:tc>
          <w:tcPr>
            <w:tcW w:w="2550" w:type="dxa"/>
            <w:vAlign w:val="center"/>
          </w:tcPr>
          <w:p w:rsidR="00DF6874" w:rsidRPr="00BC3452" w:rsidRDefault="00DF6874" w:rsidP="00EC1101">
            <w:pPr>
              <w:snapToGrid w:val="0"/>
              <w:spacing w:before="50"/>
              <w:jc w:val="center"/>
              <w:rPr>
                <w:rFonts w:ascii="標楷體" w:eastAsia="標楷體" w:hAnsi="標楷體"/>
              </w:rPr>
            </w:pPr>
          </w:p>
        </w:tc>
        <w:tc>
          <w:tcPr>
            <w:tcW w:w="1275" w:type="dxa"/>
            <w:vAlign w:val="center"/>
          </w:tcPr>
          <w:p w:rsidR="00DF6874" w:rsidRDefault="00DF6874" w:rsidP="00EC1101">
            <w:pPr>
              <w:snapToGrid w:val="0"/>
              <w:spacing w:before="50"/>
              <w:jc w:val="center"/>
              <w:rPr>
                <w:rFonts w:ascii="標楷體" w:eastAsia="標楷體" w:hAnsi="標楷體"/>
              </w:rPr>
            </w:pPr>
          </w:p>
        </w:tc>
        <w:tc>
          <w:tcPr>
            <w:tcW w:w="1111" w:type="dxa"/>
            <w:vAlign w:val="center"/>
          </w:tcPr>
          <w:p w:rsidR="00DF6874" w:rsidRDefault="00DF6874" w:rsidP="00EC1101">
            <w:pPr>
              <w:snapToGrid w:val="0"/>
              <w:spacing w:before="50"/>
              <w:jc w:val="center"/>
              <w:rPr>
                <w:rFonts w:ascii="標楷體" w:eastAsia="標楷體" w:hAnsi="標楷體"/>
              </w:rPr>
            </w:pPr>
          </w:p>
        </w:tc>
      </w:tr>
      <w:tr w:rsidR="00DF6874" w:rsidRPr="00B02A75" w:rsidTr="00EC1101">
        <w:trPr>
          <w:trHeight w:val="484"/>
          <w:tblHeader/>
        </w:trPr>
        <w:tc>
          <w:tcPr>
            <w:tcW w:w="1002" w:type="dxa"/>
            <w:vAlign w:val="center"/>
          </w:tcPr>
          <w:p w:rsidR="00DF6874" w:rsidRPr="00BC3452" w:rsidRDefault="00DF6874" w:rsidP="00EC1101">
            <w:pPr>
              <w:snapToGrid w:val="0"/>
              <w:spacing w:before="50"/>
              <w:jc w:val="center"/>
              <w:rPr>
                <w:rFonts w:ascii="標楷體" w:eastAsia="標楷體" w:hAnsi="標楷體"/>
              </w:rPr>
            </w:pPr>
          </w:p>
        </w:tc>
        <w:tc>
          <w:tcPr>
            <w:tcW w:w="1153" w:type="dxa"/>
            <w:vAlign w:val="center"/>
          </w:tcPr>
          <w:p w:rsidR="00DF6874" w:rsidRPr="00BC3452" w:rsidRDefault="00DF6874" w:rsidP="00EC1101">
            <w:pPr>
              <w:snapToGrid w:val="0"/>
              <w:spacing w:before="50"/>
              <w:jc w:val="center"/>
              <w:rPr>
                <w:rFonts w:ascii="標楷體" w:eastAsia="標楷體" w:hAnsi="標楷體"/>
              </w:rPr>
            </w:pPr>
          </w:p>
        </w:tc>
        <w:tc>
          <w:tcPr>
            <w:tcW w:w="2553" w:type="dxa"/>
            <w:vAlign w:val="center"/>
          </w:tcPr>
          <w:p w:rsidR="00DF6874" w:rsidRPr="00BC3452" w:rsidRDefault="00DF6874" w:rsidP="00EC1101">
            <w:pPr>
              <w:snapToGrid w:val="0"/>
              <w:spacing w:before="50"/>
              <w:jc w:val="center"/>
              <w:rPr>
                <w:rFonts w:ascii="標楷體" w:eastAsia="標楷體" w:hAnsi="標楷體"/>
              </w:rPr>
            </w:pPr>
          </w:p>
        </w:tc>
        <w:tc>
          <w:tcPr>
            <w:tcW w:w="2550" w:type="dxa"/>
            <w:vAlign w:val="center"/>
          </w:tcPr>
          <w:p w:rsidR="00DF6874" w:rsidRPr="00BC3452" w:rsidRDefault="00DF6874" w:rsidP="00EC1101">
            <w:pPr>
              <w:snapToGrid w:val="0"/>
              <w:spacing w:before="50"/>
              <w:jc w:val="center"/>
              <w:rPr>
                <w:rFonts w:ascii="標楷體" w:eastAsia="標楷體" w:hAnsi="標楷體"/>
              </w:rPr>
            </w:pPr>
          </w:p>
        </w:tc>
        <w:tc>
          <w:tcPr>
            <w:tcW w:w="1275" w:type="dxa"/>
            <w:vAlign w:val="center"/>
          </w:tcPr>
          <w:p w:rsidR="00DF6874" w:rsidRPr="00BC3452" w:rsidRDefault="00DF6874" w:rsidP="00EC1101">
            <w:pPr>
              <w:snapToGrid w:val="0"/>
              <w:spacing w:before="50"/>
              <w:jc w:val="center"/>
              <w:rPr>
                <w:rFonts w:ascii="標楷體" w:eastAsia="標楷體" w:hAnsi="標楷體"/>
              </w:rPr>
            </w:pPr>
          </w:p>
        </w:tc>
        <w:tc>
          <w:tcPr>
            <w:tcW w:w="1111" w:type="dxa"/>
            <w:vAlign w:val="center"/>
          </w:tcPr>
          <w:p w:rsidR="00DF6874" w:rsidRPr="00BB269A" w:rsidRDefault="00DF6874" w:rsidP="00EC1101">
            <w:pPr>
              <w:snapToGrid w:val="0"/>
              <w:spacing w:before="50"/>
              <w:rPr>
                <w:rFonts w:ascii="標楷體" w:eastAsia="標楷體" w:hAnsi="標楷體"/>
              </w:rPr>
            </w:pPr>
          </w:p>
        </w:tc>
      </w:tr>
    </w:tbl>
    <w:p w:rsidR="00D25B25" w:rsidRPr="00154426" w:rsidRDefault="009E39F6" w:rsidP="000C64AC">
      <w:pPr>
        <w:widowControl/>
        <w:tabs>
          <w:tab w:val="left" w:pos="8460"/>
        </w:tabs>
        <w:snapToGrid w:val="0"/>
        <w:ind w:firstLine="1560"/>
        <w:jc w:val="both"/>
        <w:rPr>
          <w:rFonts w:ascii="標楷體" w:eastAsia="標楷體" w:hAnsi="標楷體"/>
          <w:color w:val="FF0000"/>
          <w:sz w:val="32"/>
          <w:shd w:val="clear" w:color="auto" w:fill="000080"/>
        </w:rPr>
      </w:pPr>
      <w:bookmarkStart w:id="0" w:name="_GoBack"/>
      <w:bookmarkEnd w:id="0"/>
      <w:r>
        <w:rPr>
          <w:rFonts w:ascii="標楷體" w:eastAsia="標楷體" w:hAnsi="標楷體" w:cs="新細明體"/>
          <w:color w:val="FF0000"/>
          <w:kern w:val="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272.4pt;height:70.65pt" adj="2158" fillcolor="red" strokecolor="#b2b2b2" strokeweight="1pt">
            <v:fill color2="#fc0"/>
            <v:shadow on="t" type="perspective" color="#875b0d" opacity="45875f" origin=",.5" matrix=",,,.5,,-4768371582e-16"/>
            <v:textpath style="font-family:&quot;標楷體&quot;;font-size:40pt;font-weight:bold;v-text-reverse:t;v-text-kern:t" trim="t" fitpath="t" string="吉祥如意、喜樂平安"/>
          </v:shape>
        </w:pict>
      </w:r>
    </w:p>
    <w:sectPr w:rsidR="00D25B25" w:rsidRPr="00154426" w:rsidSect="008B4CE4">
      <w:footerReference w:type="even" r:id="rId11"/>
      <w:footerReference w:type="default" r:id="rId12"/>
      <w:type w:val="continuous"/>
      <w:pgSz w:w="11906" w:h="16838" w:code="9"/>
      <w:pgMar w:top="1418" w:right="1106" w:bottom="1418" w:left="1418" w:header="851" w:footer="567" w:gutter="0"/>
      <w:pgBorders w:offsetFrom="page">
        <w:top w:val="mapPins" w:sz="12" w:space="24" w:color="auto"/>
        <w:left w:val="mapPins" w:sz="12" w:space="24" w:color="auto"/>
        <w:bottom w:val="mapPins" w:sz="12" w:space="24" w:color="auto"/>
        <w:right w:val="mapPins"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F6" w:rsidRDefault="009E39F6">
      <w:r>
        <w:separator/>
      </w:r>
    </w:p>
  </w:endnote>
  <w:endnote w:type="continuationSeparator" w:id="0">
    <w:p w:rsidR="009E39F6" w:rsidRDefault="009E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NSimSun"/>
    <w:panose1 w:val="00000000000000000000"/>
    <w:charset w:val="88"/>
    <w:family w:val="auto"/>
    <w:notTrueType/>
    <w:pitch w:val="default"/>
    <w:sig w:usb0="00000001" w:usb1="080E0000" w:usb2="00000010" w:usb3="00000000" w:csb0="0014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өũ">
    <w:altName w:val="Times New Roman"/>
    <w:panose1 w:val="00000000000000000000"/>
    <w:charset w:val="00"/>
    <w:family w:val="roman"/>
    <w:notTrueType/>
    <w:pitch w:val="default"/>
  </w:font>
  <w:font w:name="зũ">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C0" w:rsidRDefault="004170C0" w:rsidP="00A1072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170C0" w:rsidRDefault="004170C0" w:rsidP="002D370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0C0" w:rsidRDefault="004170C0" w:rsidP="00A1072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F6874">
      <w:rPr>
        <w:rStyle w:val="ab"/>
        <w:noProof/>
      </w:rPr>
      <w:t>5</w:t>
    </w:r>
    <w:r>
      <w:rPr>
        <w:rStyle w:val="ab"/>
      </w:rPr>
      <w:fldChar w:fldCharType="end"/>
    </w:r>
  </w:p>
  <w:p w:rsidR="004170C0" w:rsidRDefault="004170C0" w:rsidP="002D370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F6" w:rsidRDefault="009E39F6">
      <w:r>
        <w:separator/>
      </w:r>
    </w:p>
  </w:footnote>
  <w:footnote w:type="continuationSeparator" w:id="0">
    <w:p w:rsidR="009E39F6" w:rsidRDefault="009E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0.7pt;height:89pt" o:bullet="t">
        <v:imagedata r:id="rId1" o:title="j0282845"/>
        <o:lock v:ext="edit" cropping="t"/>
      </v:shape>
    </w:pict>
  </w:numPicBullet>
  <w:abstractNum w:abstractNumId="0">
    <w:nsid w:val="02DE24D2"/>
    <w:multiLevelType w:val="hybridMultilevel"/>
    <w:tmpl w:val="4D88D890"/>
    <w:lvl w:ilvl="0" w:tplc="16F04FC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4333C4"/>
    <w:multiLevelType w:val="hybridMultilevel"/>
    <w:tmpl w:val="BD90B37A"/>
    <w:lvl w:ilvl="0" w:tplc="B868048A">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976CEA"/>
    <w:multiLevelType w:val="hybridMultilevel"/>
    <w:tmpl w:val="ECBC7A20"/>
    <w:lvl w:ilvl="0" w:tplc="DF30D19C">
      <w:start w:val="2"/>
      <w:numFmt w:val="taiwaneseCountingThousand"/>
      <w:lvlText w:val="（%1）"/>
      <w:lvlJc w:val="left"/>
      <w:pPr>
        <w:tabs>
          <w:tab w:val="num" w:pos="720"/>
        </w:tabs>
        <w:ind w:left="720" w:hanging="720"/>
      </w:pPr>
      <w:rPr>
        <w:rFonts w:hint="default"/>
        <w:lang w:val="en-US"/>
      </w:rPr>
    </w:lvl>
    <w:lvl w:ilvl="1" w:tplc="B7A02472">
      <w:start w:val="1"/>
      <w:numFmt w:val="decimal"/>
      <w:lvlText w:val="%2、"/>
      <w:lvlJc w:val="left"/>
      <w:pPr>
        <w:tabs>
          <w:tab w:val="num" w:pos="840"/>
        </w:tabs>
        <w:ind w:left="840" w:hanging="36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E300D5"/>
    <w:multiLevelType w:val="hybridMultilevel"/>
    <w:tmpl w:val="45D6B8D8"/>
    <w:lvl w:ilvl="0" w:tplc="F680118A">
      <w:start w:val="1"/>
      <w:numFmt w:val="decimal"/>
      <w:lvlText w:val="%1."/>
      <w:lvlJc w:val="left"/>
      <w:pPr>
        <w:tabs>
          <w:tab w:val="num" w:pos="840"/>
        </w:tabs>
        <w:ind w:left="840" w:hanging="360"/>
      </w:pPr>
      <w:rPr>
        <w:b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DBB67DB"/>
    <w:multiLevelType w:val="hybridMultilevel"/>
    <w:tmpl w:val="0C206698"/>
    <w:lvl w:ilvl="0" w:tplc="103E9C14">
      <w:start w:val="1"/>
      <w:numFmt w:val="taiwaneseCountingThousand"/>
      <w:lvlText w:val="（%1）"/>
      <w:lvlJc w:val="left"/>
      <w:pPr>
        <w:tabs>
          <w:tab w:val="num" w:pos="720"/>
        </w:tabs>
        <w:ind w:left="720" w:hanging="720"/>
      </w:pPr>
      <w:rPr>
        <w:rFonts w:hint="default"/>
        <w:b w:val="0"/>
        <w:color w:val="auto"/>
      </w:rPr>
    </w:lvl>
    <w:lvl w:ilvl="1" w:tplc="D72C72D8">
      <w:start w:val="1"/>
      <w:numFmt w:val="taiwaneseCountingThousand"/>
      <w:lvlText w:val="(%2)"/>
      <w:lvlJc w:val="left"/>
      <w:pPr>
        <w:tabs>
          <w:tab w:val="num" w:pos="960"/>
        </w:tabs>
        <w:ind w:left="960" w:hanging="480"/>
      </w:pPr>
      <w:rPr>
        <w:rFonts w:hint="eastAsia"/>
        <w:b w:val="0"/>
        <w:color w:val="auto"/>
        <w:sz w:val="24"/>
        <w:szCs w:val="24"/>
        <w:lang w:eastAsia="zh-TW"/>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2C78A7"/>
    <w:multiLevelType w:val="hybridMultilevel"/>
    <w:tmpl w:val="EAF8E4B6"/>
    <w:lvl w:ilvl="0" w:tplc="8D28D54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6C429F"/>
    <w:multiLevelType w:val="hybridMultilevel"/>
    <w:tmpl w:val="E7B00488"/>
    <w:lvl w:ilvl="0" w:tplc="30CEDEDC">
      <w:start w:val="1"/>
      <w:numFmt w:val="taiwaneseCountingThousand"/>
      <w:lvlText w:val="%1、"/>
      <w:lvlJc w:val="left"/>
      <w:pPr>
        <w:tabs>
          <w:tab w:val="num" w:pos="480"/>
        </w:tabs>
        <w:ind w:left="480" w:hanging="480"/>
      </w:pPr>
      <w:rPr>
        <w:rFonts w:ascii="標楷體" w:eastAsia="標楷體" w:hAnsi="標楷體" w:cs="Times New Roman"/>
        <w:b w:val="0"/>
        <w:color w:val="auto"/>
        <w:sz w:val="24"/>
        <w:szCs w:val="24"/>
        <w:lang w:val="en-US" w:eastAsia="zh-TW"/>
      </w:rPr>
    </w:lvl>
    <w:lvl w:ilvl="1" w:tplc="3782E1F6">
      <w:start w:val="1"/>
      <w:numFmt w:val="decimal"/>
      <w:lvlText w:val="%2."/>
      <w:lvlJc w:val="left"/>
      <w:pPr>
        <w:tabs>
          <w:tab w:val="num" w:pos="840"/>
        </w:tabs>
        <w:ind w:left="840" w:hanging="360"/>
      </w:pPr>
      <w:rPr>
        <w:rFonts w:hint="default"/>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0A79FD"/>
    <w:multiLevelType w:val="hybridMultilevel"/>
    <w:tmpl w:val="BBA64298"/>
    <w:lvl w:ilvl="0" w:tplc="2D4C1B3C">
      <w:start w:val="1"/>
      <w:numFmt w:val="taiwaneseCountingThousand"/>
      <w:lvlText w:val="（%1）"/>
      <w:lvlJc w:val="left"/>
      <w:pPr>
        <w:tabs>
          <w:tab w:val="num" w:pos="720"/>
        </w:tabs>
        <w:ind w:left="720" w:hanging="720"/>
      </w:pPr>
      <w:rPr>
        <w:rFonts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41A4D64"/>
    <w:multiLevelType w:val="hybridMultilevel"/>
    <w:tmpl w:val="FAC0316C"/>
    <w:lvl w:ilvl="0" w:tplc="4B30F6D6">
      <w:start w:val="2"/>
      <w:numFmt w:val="decimal"/>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14512D35"/>
    <w:multiLevelType w:val="hybridMultilevel"/>
    <w:tmpl w:val="3EE8BBFC"/>
    <w:lvl w:ilvl="0" w:tplc="D72C72D8">
      <w:start w:val="1"/>
      <w:numFmt w:val="taiwaneseCountingThousand"/>
      <w:lvlText w:val="(%1)"/>
      <w:lvlJc w:val="left"/>
      <w:pPr>
        <w:tabs>
          <w:tab w:val="num" w:pos="480"/>
        </w:tabs>
        <w:ind w:left="480" w:hanging="480"/>
      </w:pPr>
      <w:rPr>
        <w:rFonts w:hint="eastAsia"/>
        <w:b w:val="0"/>
        <w:color w:val="auto"/>
        <w:sz w:val="24"/>
        <w:szCs w:val="24"/>
        <w:lang w:eastAsia="zh-TW"/>
      </w:rPr>
    </w:lvl>
    <w:lvl w:ilvl="1" w:tplc="67E2BD2E">
      <w:start w:val="1"/>
      <w:numFmt w:val="decimal"/>
      <w:lvlText w:val="%2、"/>
      <w:lvlJc w:val="left"/>
      <w:pPr>
        <w:tabs>
          <w:tab w:val="num" w:pos="840"/>
        </w:tabs>
        <w:ind w:left="840" w:hanging="360"/>
      </w:pPr>
      <w:rPr>
        <w:rFonts w:hint="default"/>
      </w:rPr>
    </w:lvl>
    <w:lvl w:ilvl="2" w:tplc="D72C72D8">
      <w:start w:val="1"/>
      <w:numFmt w:val="taiwaneseCountingThousand"/>
      <w:lvlText w:val="(%3)"/>
      <w:lvlJc w:val="left"/>
      <w:pPr>
        <w:tabs>
          <w:tab w:val="num" w:pos="1440"/>
        </w:tabs>
        <w:ind w:left="1440" w:hanging="480"/>
      </w:pPr>
      <w:rPr>
        <w:rFonts w:hint="eastAsia"/>
        <w:b w:val="0"/>
        <w:color w:val="auto"/>
        <w:sz w:val="24"/>
        <w:szCs w:val="24"/>
        <w:lang w:eastAsia="zh-TW"/>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54E7DA1"/>
    <w:multiLevelType w:val="hybridMultilevel"/>
    <w:tmpl w:val="60868F8A"/>
    <w:lvl w:ilvl="0" w:tplc="A522A21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5B87615"/>
    <w:multiLevelType w:val="hybridMultilevel"/>
    <w:tmpl w:val="4FCCC668"/>
    <w:lvl w:ilvl="0" w:tplc="A344DBDE">
      <w:start w:val="7"/>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178B746A"/>
    <w:multiLevelType w:val="hybridMultilevel"/>
    <w:tmpl w:val="CA92E08A"/>
    <w:lvl w:ilvl="0" w:tplc="420AF8D0">
      <w:start w:val="1"/>
      <w:numFmt w:val="taiwaneseCountingThousand"/>
      <w:lvlText w:val="（%1）"/>
      <w:lvlJc w:val="left"/>
      <w:pPr>
        <w:tabs>
          <w:tab w:val="num" w:pos="720"/>
        </w:tabs>
        <w:ind w:left="720" w:hanging="720"/>
      </w:pPr>
      <w:rPr>
        <w:rFonts w:cs="DFKaiShu-SB-Estd-BF"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9CF4593"/>
    <w:multiLevelType w:val="hybridMultilevel"/>
    <w:tmpl w:val="F440EC0A"/>
    <w:lvl w:ilvl="0" w:tplc="BCB4D47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B16405E"/>
    <w:multiLevelType w:val="hybridMultilevel"/>
    <w:tmpl w:val="4B768134"/>
    <w:lvl w:ilvl="0" w:tplc="420AF8D0">
      <w:start w:val="1"/>
      <w:numFmt w:val="taiwaneseCountingThousand"/>
      <w:lvlText w:val="（%1）"/>
      <w:lvlJc w:val="left"/>
      <w:pPr>
        <w:tabs>
          <w:tab w:val="num" w:pos="720"/>
        </w:tabs>
        <w:ind w:left="720" w:hanging="720"/>
      </w:pPr>
      <w:rPr>
        <w:rFonts w:cs="DFKaiShu-SB-Estd-BF"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D00640"/>
    <w:multiLevelType w:val="hybridMultilevel"/>
    <w:tmpl w:val="C4BCF134"/>
    <w:lvl w:ilvl="0" w:tplc="8D28D54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293C90"/>
    <w:multiLevelType w:val="hybridMultilevel"/>
    <w:tmpl w:val="3DE8718C"/>
    <w:lvl w:ilvl="0" w:tplc="7C30AD72">
      <w:start w:val="1"/>
      <w:numFmt w:val="taiwaneseCountingThousand"/>
      <w:lvlText w:val="%1、"/>
      <w:lvlJc w:val="left"/>
      <w:pPr>
        <w:tabs>
          <w:tab w:val="num" w:pos="480"/>
        </w:tabs>
        <w:ind w:left="480" w:hanging="480"/>
      </w:pPr>
      <w:rPr>
        <w:rFonts w:ascii="標楷體" w:eastAsia="標楷體" w:hAnsi="標楷體" w:cs="Times New Roman"/>
        <w:b w:val="0"/>
        <w:color w:val="auto"/>
        <w:sz w:val="24"/>
        <w:szCs w:val="24"/>
        <w:lang w:val="en-US" w:eastAsia="zh-TW"/>
      </w:rPr>
    </w:lvl>
    <w:lvl w:ilvl="1" w:tplc="3782E1F6">
      <w:start w:val="1"/>
      <w:numFmt w:val="decimal"/>
      <w:lvlText w:val="%2."/>
      <w:lvlJc w:val="left"/>
      <w:pPr>
        <w:tabs>
          <w:tab w:val="num" w:pos="840"/>
        </w:tabs>
        <w:ind w:left="840" w:hanging="360"/>
      </w:pPr>
      <w:rPr>
        <w:rFonts w:hint="default"/>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B466367"/>
    <w:multiLevelType w:val="hybridMultilevel"/>
    <w:tmpl w:val="375646FA"/>
    <w:lvl w:ilvl="0" w:tplc="8D28D542">
      <w:start w:val="1"/>
      <w:numFmt w:val="decimal"/>
      <w:lvlText w:val="%1."/>
      <w:lvlJc w:val="left"/>
      <w:pPr>
        <w:tabs>
          <w:tab w:val="num" w:pos="1155"/>
        </w:tabs>
        <w:ind w:left="1155" w:hanging="360"/>
      </w:pPr>
      <w:rPr>
        <w:rFonts w:hint="default"/>
      </w:rPr>
    </w:lvl>
    <w:lvl w:ilvl="1" w:tplc="8D28D54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19">
    <w:nsid w:val="379C1D95"/>
    <w:multiLevelType w:val="hybridMultilevel"/>
    <w:tmpl w:val="B5589956"/>
    <w:lvl w:ilvl="0" w:tplc="758A9BB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39C61E09"/>
    <w:multiLevelType w:val="hybridMultilevel"/>
    <w:tmpl w:val="BE94D802"/>
    <w:lvl w:ilvl="0" w:tplc="B868048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AE1174A"/>
    <w:multiLevelType w:val="hybridMultilevel"/>
    <w:tmpl w:val="03146D16"/>
    <w:lvl w:ilvl="0" w:tplc="642C5BA8">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CBE14B7"/>
    <w:multiLevelType w:val="hybridMultilevel"/>
    <w:tmpl w:val="07465574"/>
    <w:lvl w:ilvl="0" w:tplc="47469C0A">
      <w:start w:val="1"/>
      <w:numFmt w:val="decimal"/>
      <w:lvlText w:val="%1."/>
      <w:lvlJc w:val="left"/>
      <w:pPr>
        <w:tabs>
          <w:tab w:val="num" w:pos="840"/>
        </w:tabs>
        <w:ind w:left="840" w:hanging="360"/>
      </w:pPr>
      <w:rPr>
        <w:rFonts w:hint="default"/>
        <w:b w:val="0"/>
        <w:sz w:val="24"/>
        <w:szCs w:val="24"/>
      </w:rPr>
    </w:lvl>
    <w:lvl w:ilvl="1" w:tplc="D1D45F02">
      <w:start w:val="1"/>
      <w:numFmt w:val="decimal"/>
      <w:lvlText w:val="（%2）"/>
      <w:lvlJc w:val="left"/>
      <w:pPr>
        <w:tabs>
          <w:tab w:val="num" w:pos="840"/>
        </w:tabs>
        <w:ind w:left="840" w:hanging="360"/>
      </w:pPr>
      <w:rPr>
        <w:rFonts w:ascii="Times New Roman" w:eastAsia="Times New Roman" w:hAnsi="Times New Roman" w:cs="Times New Roman"/>
        <w:b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3F419E8"/>
    <w:multiLevelType w:val="hybridMultilevel"/>
    <w:tmpl w:val="BCD0EBC2"/>
    <w:lvl w:ilvl="0" w:tplc="24A4F7A8">
      <w:start w:val="1"/>
      <w:numFmt w:val="taiwaneseCountingThousand"/>
      <w:lvlText w:val="%1、"/>
      <w:lvlJc w:val="left"/>
      <w:pPr>
        <w:tabs>
          <w:tab w:val="num" w:pos="480"/>
        </w:tabs>
        <w:ind w:left="480" w:hanging="480"/>
      </w:pPr>
      <w:rPr>
        <w:rFonts w:ascii="標楷體" w:eastAsia="標楷體" w:hAnsi="標楷體" w:cs="Times New Roman"/>
        <w:b w:val="0"/>
        <w:color w:val="auto"/>
        <w:sz w:val="24"/>
        <w:szCs w:val="24"/>
        <w:lang w:val="en-US" w:eastAsia="zh-TW"/>
      </w:rPr>
    </w:lvl>
    <w:lvl w:ilvl="1" w:tplc="3782E1F6">
      <w:start w:val="1"/>
      <w:numFmt w:val="decimal"/>
      <w:lvlText w:val="%2."/>
      <w:lvlJc w:val="left"/>
      <w:pPr>
        <w:tabs>
          <w:tab w:val="num" w:pos="840"/>
        </w:tabs>
        <w:ind w:left="840" w:hanging="360"/>
      </w:pPr>
      <w:rPr>
        <w:rFonts w:hint="default"/>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B250B67"/>
    <w:multiLevelType w:val="hybridMultilevel"/>
    <w:tmpl w:val="BCCC7522"/>
    <w:lvl w:ilvl="0" w:tplc="B9C67D2E">
      <w:start w:val="1"/>
      <w:numFmt w:val="taiwaneseCountingThousand"/>
      <w:lvlText w:val="(%1)"/>
      <w:lvlJc w:val="left"/>
      <w:pPr>
        <w:tabs>
          <w:tab w:val="num" w:pos="480"/>
        </w:tabs>
        <w:ind w:left="480" w:hanging="480"/>
      </w:pPr>
      <w:rPr>
        <w:rFonts w:hint="eastAsia"/>
        <w:b w:val="0"/>
        <w:sz w:val="24"/>
        <w:szCs w:val="24"/>
      </w:rPr>
    </w:lvl>
    <w:lvl w:ilvl="1" w:tplc="3782E1F6">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3425A5E"/>
    <w:multiLevelType w:val="hybridMultilevel"/>
    <w:tmpl w:val="C34847A4"/>
    <w:lvl w:ilvl="0" w:tplc="ACC22E54">
      <w:start w:val="1"/>
      <w:numFmt w:val="decimal"/>
      <w:lvlText w:val="%1、"/>
      <w:lvlJc w:val="left"/>
      <w:pPr>
        <w:tabs>
          <w:tab w:val="num" w:pos="1320"/>
        </w:tabs>
        <w:ind w:left="1320" w:hanging="360"/>
      </w:pPr>
      <w:rPr>
        <w:rFonts w:ascii="Times New Roman" w:eastAsia="Times New Roman" w:hAnsi="Times New Roman" w:cs="Times New Roman"/>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560F4655"/>
    <w:multiLevelType w:val="hybridMultilevel"/>
    <w:tmpl w:val="B52A9192"/>
    <w:lvl w:ilvl="0" w:tplc="02ACED6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847606D"/>
    <w:multiLevelType w:val="multilevel"/>
    <w:tmpl w:val="D5024652"/>
    <w:lvl w:ilvl="0">
      <w:start w:val="1"/>
      <w:numFmt w:val="taiwaneseCountingThousand"/>
      <w:pStyle w:val="a0"/>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58505037"/>
    <w:multiLevelType w:val="hybridMultilevel"/>
    <w:tmpl w:val="F996931A"/>
    <w:lvl w:ilvl="0" w:tplc="BA780FC2">
      <w:start w:val="1"/>
      <w:numFmt w:val="taiwaneseCountingThousand"/>
      <w:lvlText w:val="（%1）"/>
      <w:lvlJc w:val="left"/>
      <w:pPr>
        <w:tabs>
          <w:tab w:val="num" w:pos="720"/>
        </w:tabs>
        <w:ind w:left="720" w:hanging="72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C015FC9"/>
    <w:multiLevelType w:val="multilevel"/>
    <w:tmpl w:val="707A8236"/>
    <w:lvl w:ilvl="0">
      <w:start w:val="1"/>
      <w:numFmt w:val="taiwaneseCountingThousand"/>
      <w:pStyle w:val="a1"/>
      <w:suff w:val="nothing"/>
      <w:lvlText w:val="%1、"/>
      <w:lvlJc w:val="left"/>
      <w:pPr>
        <w:ind w:left="1741"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0">
    <w:nsid w:val="5F5D2C12"/>
    <w:multiLevelType w:val="hybridMultilevel"/>
    <w:tmpl w:val="BC0A7408"/>
    <w:lvl w:ilvl="0" w:tplc="D72C72D8">
      <w:start w:val="1"/>
      <w:numFmt w:val="taiwaneseCountingThousand"/>
      <w:lvlText w:val="(%1)"/>
      <w:lvlJc w:val="left"/>
      <w:pPr>
        <w:tabs>
          <w:tab w:val="num" w:pos="480"/>
        </w:tabs>
        <w:ind w:left="480" w:hanging="480"/>
      </w:pPr>
      <w:rPr>
        <w:rFonts w:hint="eastAsia"/>
        <w:b w:val="0"/>
        <w:color w:val="auto"/>
        <w:sz w:val="24"/>
        <w:szCs w:val="24"/>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1416DB"/>
    <w:multiLevelType w:val="hybridMultilevel"/>
    <w:tmpl w:val="063EC9EA"/>
    <w:lvl w:ilvl="0" w:tplc="891C773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3BF6807"/>
    <w:multiLevelType w:val="hybridMultilevel"/>
    <w:tmpl w:val="CE38BA1E"/>
    <w:lvl w:ilvl="0" w:tplc="BAE43CFA">
      <w:start w:val="2"/>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377DB1"/>
    <w:multiLevelType w:val="hybridMultilevel"/>
    <w:tmpl w:val="71EE1696"/>
    <w:lvl w:ilvl="0" w:tplc="9A682CB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C0A0EA4"/>
    <w:multiLevelType w:val="hybridMultilevel"/>
    <w:tmpl w:val="C3229CA2"/>
    <w:lvl w:ilvl="0" w:tplc="8D28D54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6E15A38"/>
    <w:multiLevelType w:val="hybridMultilevel"/>
    <w:tmpl w:val="9CB0775A"/>
    <w:lvl w:ilvl="0" w:tplc="BDB661DC">
      <w:start w:val="2"/>
      <w:numFmt w:val="decimalFullWidth"/>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nsid w:val="77F6577A"/>
    <w:multiLevelType w:val="hybridMultilevel"/>
    <w:tmpl w:val="24509424"/>
    <w:lvl w:ilvl="0" w:tplc="397A61E0">
      <w:start w:val="7"/>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601996"/>
    <w:multiLevelType w:val="hybridMultilevel"/>
    <w:tmpl w:val="DFC28F98"/>
    <w:lvl w:ilvl="0" w:tplc="B868048A">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29"/>
  </w:num>
  <w:num w:numId="3">
    <w:abstractNumId w:val="27"/>
  </w:num>
  <w:num w:numId="4">
    <w:abstractNumId w:val="24"/>
  </w:num>
  <w:num w:numId="5">
    <w:abstractNumId w:val="2"/>
  </w:num>
  <w:num w:numId="6">
    <w:abstractNumId w:val="7"/>
  </w:num>
  <w:num w:numId="7">
    <w:abstractNumId w:val="11"/>
  </w:num>
  <w:num w:numId="8">
    <w:abstractNumId w:val="20"/>
  </w:num>
  <w:num w:numId="9">
    <w:abstractNumId w:val="1"/>
  </w:num>
  <w:num w:numId="10">
    <w:abstractNumId w:val="37"/>
  </w:num>
  <w:num w:numId="11">
    <w:abstractNumId w:val="25"/>
  </w:num>
  <w:num w:numId="12">
    <w:abstractNumId w:val="31"/>
  </w:num>
  <w:num w:numId="13">
    <w:abstractNumId w:val="17"/>
  </w:num>
  <w:num w:numId="14">
    <w:abstractNumId w:val="34"/>
  </w:num>
  <w:num w:numId="15">
    <w:abstractNumId w:val="15"/>
  </w:num>
  <w:num w:numId="16">
    <w:abstractNumId w:val="5"/>
  </w:num>
  <w:num w:numId="17">
    <w:abstractNumId w:val="21"/>
  </w:num>
  <w:num w:numId="18">
    <w:abstractNumId w:val="10"/>
  </w:num>
  <w:num w:numId="19">
    <w:abstractNumId w:val="22"/>
  </w:num>
  <w:num w:numId="20">
    <w:abstractNumId w:val="0"/>
  </w:num>
  <w:num w:numId="21">
    <w:abstractNumId w:val="36"/>
  </w:num>
  <w:num w:numId="22">
    <w:abstractNumId w:val="33"/>
  </w:num>
  <w:num w:numId="23">
    <w:abstractNumId w:val="26"/>
  </w:num>
  <w:num w:numId="24">
    <w:abstractNumId w:val="19"/>
  </w:num>
  <w:num w:numId="25">
    <w:abstractNumId w:val="4"/>
  </w:num>
  <w:num w:numId="26">
    <w:abstractNumId w:val="14"/>
  </w:num>
  <w:num w:numId="27">
    <w:abstractNumId w:val="13"/>
  </w:num>
  <w:num w:numId="28">
    <w:abstractNumId w:val="12"/>
  </w:num>
  <w:num w:numId="29">
    <w:abstractNumId w:val="9"/>
  </w:num>
  <w:num w:numId="30">
    <w:abstractNumId w:val="30"/>
  </w:num>
  <w:num w:numId="31">
    <w:abstractNumId w:val="2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5"/>
  </w:num>
  <w:num w:numId="35">
    <w:abstractNumId w:val="8"/>
  </w:num>
  <w:num w:numId="36">
    <w:abstractNumId w:val="16"/>
  </w:num>
  <w:num w:numId="37">
    <w:abstractNumId w:val="23"/>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480"/>
    <w:rsid w:val="00002567"/>
    <w:rsid w:val="00003B38"/>
    <w:rsid w:val="0000638A"/>
    <w:rsid w:val="00012309"/>
    <w:rsid w:val="00012921"/>
    <w:rsid w:val="00013BFC"/>
    <w:rsid w:val="00016035"/>
    <w:rsid w:val="000177E2"/>
    <w:rsid w:val="00020439"/>
    <w:rsid w:val="00022851"/>
    <w:rsid w:val="00022ABE"/>
    <w:rsid w:val="00023354"/>
    <w:rsid w:val="00023938"/>
    <w:rsid w:val="00023D67"/>
    <w:rsid w:val="00023DC2"/>
    <w:rsid w:val="0002674B"/>
    <w:rsid w:val="00026B9C"/>
    <w:rsid w:val="00027917"/>
    <w:rsid w:val="00027CF5"/>
    <w:rsid w:val="0003163A"/>
    <w:rsid w:val="0003334D"/>
    <w:rsid w:val="00033729"/>
    <w:rsid w:val="0003399E"/>
    <w:rsid w:val="00034F36"/>
    <w:rsid w:val="00035C4A"/>
    <w:rsid w:val="00035DC9"/>
    <w:rsid w:val="00044A30"/>
    <w:rsid w:val="00052EC5"/>
    <w:rsid w:val="000545C0"/>
    <w:rsid w:val="00056362"/>
    <w:rsid w:val="00061001"/>
    <w:rsid w:val="0006316B"/>
    <w:rsid w:val="000650B1"/>
    <w:rsid w:val="000653CA"/>
    <w:rsid w:val="00065A42"/>
    <w:rsid w:val="00070076"/>
    <w:rsid w:val="00074408"/>
    <w:rsid w:val="00075BBA"/>
    <w:rsid w:val="00077BAD"/>
    <w:rsid w:val="000802F2"/>
    <w:rsid w:val="00085040"/>
    <w:rsid w:val="000862EA"/>
    <w:rsid w:val="00087751"/>
    <w:rsid w:val="00090FFF"/>
    <w:rsid w:val="00091D1C"/>
    <w:rsid w:val="000958C4"/>
    <w:rsid w:val="00095FAA"/>
    <w:rsid w:val="0009676E"/>
    <w:rsid w:val="00097BDA"/>
    <w:rsid w:val="000A0ABB"/>
    <w:rsid w:val="000A1AF6"/>
    <w:rsid w:val="000A3822"/>
    <w:rsid w:val="000A39CA"/>
    <w:rsid w:val="000A6F49"/>
    <w:rsid w:val="000B084D"/>
    <w:rsid w:val="000B1A9D"/>
    <w:rsid w:val="000B23DB"/>
    <w:rsid w:val="000B4DF0"/>
    <w:rsid w:val="000C0919"/>
    <w:rsid w:val="000C1B84"/>
    <w:rsid w:val="000C2560"/>
    <w:rsid w:val="000C2667"/>
    <w:rsid w:val="000C4C17"/>
    <w:rsid w:val="000C4C77"/>
    <w:rsid w:val="000C64AC"/>
    <w:rsid w:val="000D0171"/>
    <w:rsid w:val="000D11FE"/>
    <w:rsid w:val="000D1D5C"/>
    <w:rsid w:val="000D1E5B"/>
    <w:rsid w:val="000D28D2"/>
    <w:rsid w:val="000D2FDF"/>
    <w:rsid w:val="000E0BDB"/>
    <w:rsid w:val="000E133E"/>
    <w:rsid w:val="000E185F"/>
    <w:rsid w:val="000E1C38"/>
    <w:rsid w:val="000E33FA"/>
    <w:rsid w:val="000E393D"/>
    <w:rsid w:val="000E50EE"/>
    <w:rsid w:val="000F18D2"/>
    <w:rsid w:val="000F22B9"/>
    <w:rsid w:val="000F40BF"/>
    <w:rsid w:val="000F5163"/>
    <w:rsid w:val="000F5406"/>
    <w:rsid w:val="000F5416"/>
    <w:rsid w:val="000F54A4"/>
    <w:rsid w:val="000F6066"/>
    <w:rsid w:val="000F6238"/>
    <w:rsid w:val="000F7111"/>
    <w:rsid w:val="00100CB2"/>
    <w:rsid w:val="00103375"/>
    <w:rsid w:val="001034A1"/>
    <w:rsid w:val="001045EA"/>
    <w:rsid w:val="00110C9B"/>
    <w:rsid w:val="0011175D"/>
    <w:rsid w:val="00112A77"/>
    <w:rsid w:val="00115A26"/>
    <w:rsid w:val="001175F3"/>
    <w:rsid w:val="0011774C"/>
    <w:rsid w:val="00117C6F"/>
    <w:rsid w:val="00120949"/>
    <w:rsid w:val="001210BF"/>
    <w:rsid w:val="0012262B"/>
    <w:rsid w:val="00122C4D"/>
    <w:rsid w:val="00123B99"/>
    <w:rsid w:val="00124E28"/>
    <w:rsid w:val="00125059"/>
    <w:rsid w:val="00125AF5"/>
    <w:rsid w:val="00126CE1"/>
    <w:rsid w:val="001275AD"/>
    <w:rsid w:val="001335E3"/>
    <w:rsid w:val="0013633A"/>
    <w:rsid w:val="001368DA"/>
    <w:rsid w:val="0014058A"/>
    <w:rsid w:val="00140DFF"/>
    <w:rsid w:val="00142F00"/>
    <w:rsid w:val="001466B7"/>
    <w:rsid w:val="00147D63"/>
    <w:rsid w:val="00150F09"/>
    <w:rsid w:val="00151302"/>
    <w:rsid w:val="00151C8F"/>
    <w:rsid w:val="00152B3E"/>
    <w:rsid w:val="00154426"/>
    <w:rsid w:val="0015549E"/>
    <w:rsid w:val="001564A2"/>
    <w:rsid w:val="001639A3"/>
    <w:rsid w:val="0017077A"/>
    <w:rsid w:val="00171AF2"/>
    <w:rsid w:val="00172CB2"/>
    <w:rsid w:val="00174E39"/>
    <w:rsid w:val="00175254"/>
    <w:rsid w:val="00175885"/>
    <w:rsid w:val="0017747C"/>
    <w:rsid w:val="00177DAA"/>
    <w:rsid w:val="00180211"/>
    <w:rsid w:val="00183667"/>
    <w:rsid w:val="00184C4D"/>
    <w:rsid w:val="00184F5B"/>
    <w:rsid w:val="00197094"/>
    <w:rsid w:val="00197DFB"/>
    <w:rsid w:val="001A2C8F"/>
    <w:rsid w:val="001A34ED"/>
    <w:rsid w:val="001A3726"/>
    <w:rsid w:val="001A4605"/>
    <w:rsid w:val="001A685A"/>
    <w:rsid w:val="001B02AD"/>
    <w:rsid w:val="001B1C13"/>
    <w:rsid w:val="001B37A3"/>
    <w:rsid w:val="001C1BEE"/>
    <w:rsid w:val="001C1EC4"/>
    <w:rsid w:val="001C51CC"/>
    <w:rsid w:val="001C5D76"/>
    <w:rsid w:val="001C6FC9"/>
    <w:rsid w:val="001D0D25"/>
    <w:rsid w:val="001D121D"/>
    <w:rsid w:val="001E051D"/>
    <w:rsid w:val="001E2E5E"/>
    <w:rsid w:val="001E3647"/>
    <w:rsid w:val="001E3851"/>
    <w:rsid w:val="001E44C7"/>
    <w:rsid w:val="001E4F65"/>
    <w:rsid w:val="001E6275"/>
    <w:rsid w:val="001E6FB9"/>
    <w:rsid w:val="001E7511"/>
    <w:rsid w:val="001F12EC"/>
    <w:rsid w:val="001F2073"/>
    <w:rsid w:val="001F45A1"/>
    <w:rsid w:val="001F5878"/>
    <w:rsid w:val="001F58AF"/>
    <w:rsid w:val="001F7842"/>
    <w:rsid w:val="00200A11"/>
    <w:rsid w:val="00200F9B"/>
    <w:rsid w:val="002039DF"/>
    <w:rsid w:val="00203C90"/>
    <w:rsid w:val="00205E29"/>
    <w:rsid w:val="00206AE3"/>
    <w:rsid w:val="002073A9"/>
    <w:rsid w:val="00213095"/>
    <w:rsid w:val="0021629E"/>
    <w:rsid w:val="002170C7"/>
    <w:rsid w:val="002173D4"/>
    <w:rsid w:val="002202B1"/>
    <w:rsid w:val="002210F7"/>
    <w:rsid w:val="00221795"/>
    <w:rsid w:val="002230FF"/>
    <w:rsid w:val="002259BB"/>
    <w:rsid w:val="00225A72"/>
    <w:rsid w:val="002270B6"/>
    <w:rsid w:val="00230B6D"/>
    <w:rsid w:val="0023277F"/>
    <w:rsid w:val="002335DC"/>
    <w:rsid w:val="00235E95"/>
    <w:rsid w:val="0023622D"/>
    <w:rsid w:val="00241563"/>
    <w:rsid w:val="00242E42"/>
    <w:rsid w:val="0024301A"/>
    <w:rsid w:val="00244B84"/>
    <w:rsid w:val="00245F81"/>
    <w:rsid w:val="002467D2"/>
    <w:rsid w:val="00247D15"/>
    <w:rsid w:val="00247FC4"/>
    <w:rsid w:val="002519CA"/>
    <w:rsid w:val="00253164"/>
    <w:rsid w:val="00256796"/>
    <w:rsid w:val="00256E01"/>
    <w:rsid w:val="002574FC"/>
    <w:rsid w:val="00257FAE"/>
    <w:rsid w:val="00260F89"/>
    <w:rsid w:val="00262B2F"/>
    <w:rsid w:val="00266C83"/>
    <w:rsid w:val="00266FF4"/>
    <w:rsid w:val="002677B6"/>
    <w:rsid w:val="00271206"/>
    <w:rsid w:val="00271C71"/>
    <w:rsid w:val="00272150"/>
    <w:rsid w:val="00272EDD"/>
    <w:rsid w:val="00274A32"/>
    <w:rsid w:val="002801E3"/>
    <w:rsid w:val="002809DF"/>
    <w:rsid w:val="0028633B"/>
    <w:rsid w:val="00286C62"/>
    <w:rsid w:val="002875AE"/>
    <w:rsid w:val="002929DC"/>
    <w:rsid w:val="00292CEF"/>
    <w:rsid w:val="00293591"/>
    <w:rsid w:val="00294530"/>
    <w:rsid w:val="00294917"/>
    <w:rsid w:val="00295388"/>
    <w:rsid w:val="00296B31"/>
    <w:rsid w:val="00297116"/>
    <w:rsid w:val="002A3F47"/>
    <w:rsid w:val="002A45DA"/>
    <w:rsid w:val="002A4D81"/>
    <w:rsid w:val="002A5832"/>
    <w:rsid w:val="002A6D49"/>
    <w:rsid w:val="002B239B"/>
    <w:rsid w:val="002B2FB7"/>
    <w:rsid w:val="002B4C84"/>
    <w:rsid w:val="002B5DA5"/>
    <w:rsid w:val="002B5FFF"/>
    <w:rsid w:val="002B7014"/>
    <w:rsid w:val="002C16A9"/>
    <w:rsid w:val="002C16AA"/>
    <w:rsid w:val="002C16D0"/>
    <w:rsid w:val="002C1982"/>
    <w:rsid w:val="002C3E48"/>
    <w:rsid w:val="002C5B12"/>
    <w:rsid w:val="002C657D"/>
    <w:rsid w:val="002D13D5"/>
    <w:rsid w:val="002D1A13"/>
    <w:rsid w:val="002D30F4"/>
    <w:rsid w:val="002D370B"/>
    <w:rsid w:val="002D49A3"/>
    <w:rsid w:val="002D6C76"/>
    <w:rsid w:val="002E0688"/>
    <w:rsid w:val="002E23BE"/>
    <w:rsid w:val="002E277B"/>
    <w:rsid w:val="002E4AB3"/>
    <w:rsid w:val="002E7780"/>
    <w:rsid w:val="002F07E8"/>
    <w:rsid w:val="002F1314"/>
    <w:rsid w:val="002F170E"/>
    <w:rsid w:val="002F1A5A"/>
    <w:rsid w:val="002F203C"/>
    <w:rsid w:val="002F2983"/>
    <w:rsid w:val="002F2FDE"/>
    <w:rsid w:val="002F6402"/>
    <w:rsid w:val="002F6961"/>
    <w:rsid w:val="002F6DEF"/>
    <w:rsid w:val="003059C9"/>
    <w:rsid w:val="00314D5C"/>
    <w:rsid w:val="003156C4"/>
    <w:rsid w:val="003158EF"/>
    <w:rsid w:val="003170FB"/>
    <w:rsid w:val="00321001"/>
    <w:rsid w:val="00323516"/>
    <w:rsid w:val="003251FF"/>
    <w:rsid w:val="00326855"/>
    <w:rsid w:val="00330E30"/>
    <w:rsid w:val="00340F7F"/>
    <w:rsid w:val="00342612"/>
    <w:rsid w:val="00343453"/>
    <w:rsid w:val="00344E19"/>
    <w:rsid w:val="00344F7A"/>
    <w:rsid w:val="00345C4C"/>
    <w:rsid w:val="00346B68"/>
    <w:rsid w:val="00347444"/>
    <w:rsid w:val="00347A65"/>
    <w:rsid w:val="00347D73"/>
    <w:rsid w:val="00350AA8"/>
    <w:rsid w:val="00350B01"/>
    <w:rsid w:val="00350D26"/>
    <w:rsid w:val="0035351F"/>
    <w:rsid w:val="00353528"/>
    <w:rsid w:val="00357380"/>
    <w:rsid w:val="00360372"/>
    <w:rsid w:val="00360BA4"/>
    <w:rsid w:val="00361B55"/>
    <w:rsid w:val="00361F1B"/>
    <w:rsid w:val="00362679"/>
    <w:rsid w:val="0036477E"/>
    <w:rsid w:val="00365579"/>
    <w:rsid w:val="003675B6"/>
    <w:rsid w:val="0036796B"/>
    <w:rsid w:val="00374580"/>
    <w:rsid w:val="003775AD"/>
    <w:rsid w:val="003800F1"/>
    <w:rsid w:val="00382A37"/>
    <w:rsid w:val="003838E5"/>
    <w:rsid w:val="0038487C"/>
    <w:rsid w:val="00385181"/>
    <w:rsid w:val="003872EB"/>
    <w:rsid w:val="0039230C"/>
    <w:rsid w:val="0039521A"/>
    <w:rsid w:val="00395AE5"/>
    <w:rsid w:val="0039601F"/>
    <w:rsid w:val="00397023"/>
    <w:rsid w:val="003A040A"/>
    <w:rsid w:val="003A0577"/>
    <w:rsid w:val="003A0DBB"/>
    <w:rsid w:val="003A3883"/>
    <w:rsid w:val="003A4C27"/>
    <w:rsid w:val="003A6BF8"/>
    <w:rsid w:val="003A78EC"/>
    <w:rsid w:val="003B0D69"/>
    <w:rsid w:val="003B1F0D"/>
    <w:rsid w:val="003B21B6"/>
    <w:rsid w:val="003B2487"/>
    <w:rsid w:val="003B52AD"/>
    <w:rsid w:val="003B7839"/>
    <w:rsid w:val="003C1BB0"/>
    <w:rsid w:val="003C246D"/>
    <w:rsid w:val="003C2600"/>
    <w:rsid w:val="003C487B"/>
    <w:rsid w:val="003C7C1B"/>
    <w:rsid w:val="003D2FDD"/>
    <w:rsid w:val="003D311C"/>
    <w:rsid w:val="003D3B90"/>
    <w:rsid w:val="003D4DB4"/>
    <w:rsid w:val="003D5647"/>
    <w:rsid w:val="003D729D"/>
    <w:rsid w:val="003D7B0C"/>
    <w:rsid w:val="003E0A8B"/>
    <w:rsid w:val="003E3920"/>
    <w:rsid w:val="003E4F19"/>
    <w:rsid w:val="003E52AE"/>
    <w:rsid w:val="003E5CB3"/>
    <w:rsid w:val="003E68A0"/>
    <w:rsid w:val="003F07D6"/>
    <w:rsid w:val="003F1507"/>
    <w:rsid w:val="003F61F5"/>
    <w:rsid w:val="00402662"/>
    <w:rsid w:val="00402B11"/>
    <w:rsid w:val="00403E0D"/>
    <w:rsid w:val="00404C36"/>
    <w:rsid w:val="00404D8E"/>
    <w:rsid w:val="004051BA"/>
    <w:rsid w:val="004055F6"/>
    <w:rsid w:val="0041103E"/>
    <w:rsid w:val="00413869"/>
    <w:rsid w:val="004144BE"/>
    <w:rsid w:val="004170C0"/>
    <w:rsid w:val="004170F2"/>
    <w:rsid w:val="0041728D"/>
    <w:rsid w:val="00417F38"/>
    <w:rsid w:val="00421D71"/>
    <w:rsid w:val="00424AB3"/>
    <w:rsid w:val="00424E3B"/>
    <w:rsid w:val="00425F95"/>
    <w:rsid w:val="00426999"/>
    <w:rsid w:val="00430D6C"/>
    <w:rsid w:val="0043217F"/>
    <w:rsid w:val="0043362E"/>
    <w:rsid w:val="00433835"/>
    <w:rsid w:val="00433882"/>
    <w:rsid w:val="00436A7F"/>
    <w:rsid w:val="00437092"/>
    <w:rsid w:val="004376CE"/>
    <w:rsid w:val="00437A8F"/>
    <w:rsid w:val="00444220"/>
    <w:rsid w:val="0044542F"/>
    <w:rsid w:val="00447FEA"/>
    <w:rsid w:val="00452223"/>
    <w:rsid w:val="0045238E"/>
    <w:rsid w:val="00454F30"/>
    <w:rsid w:val="004567BB"/>
    <w:rsid w:val="00460A7E"/>
    <w:rsid w:val="0046137B"/>
    <w:rsid w:val="0046156C"/>
    <w:rsid w:val="00461DEF"/>
    <w:rsid w:val="00462A93"/>
    <w:rsid w:val="00463898"/>
    <w:rsid w:val="00464EF7"/>
    <w:rsid w:val="00464F74"/>
    <w:rsid w:val="00466C4A"/>
    <w:rsid w:val="00467053"/>
    <w:rsid w:val="00470238"/>
    <w:rsid w:val="00471D51"/>
    <w:rsid w:val="00474A49"/>
    <w:rsid w:val="00477E96"/>
    <w:rsid w:val="00477FF9"/>
    <w:rsid w:val="0048130E"/>
    <w:rsid w:val="00482217"/>
    <w:rsid w:val="00483D57"/>
    <w:rsid w:val="00483F4C"/>
    <w:rsid w:val="004850B7"/>
    <w:rsid w:val="00485350"/>
    <w:rsid w:val="00485840"/>
    <w:rsid w:val="004907DA"/>
    <w:rsid w:val="00490F6E"/>
    <w:rsid w:val="004921CC"/>
    <w:rsid w:val="00496354"/>
    <w:rsid w:val="004968F7"/>
    <w:rsid w:val="00497C24"/>
    <w:rsid w:val="004A12C2"/>
    <w:rsid w:val="004A1DA6"/>
    <w:rsid w:val="004A2863"/>
    <w:rsid w:val="004A3155"/>
    <w:rsid w:val="004A3DD0"/>
    <w:rsid w:val="004A536F"/>
    <w:rsid w:val="004A5A9C"/>
    <w:rsid w:val="004A5AC7"/>
    <w:rsid w:val="004A7E0D"/>
    <w:rsid w:val="004B087F"/>
    <w:rsid w:val="004B11A6"/>
    <w:rsid w:val="004B12F8"/>
    <w:rsid w:val="004B2FA8"/>
    <w:rsid w:val="004B601F"/>
    <w:rsid w:val="004B68F9"/>
    <w:rsid w:val="004B7C1A"/>
    <w:rsid w:val="004C020B"/>
    <w:rsid w:val="004C0C9F"/>
    <w:rsid w:val="004C1D50"/>
    <w:rsid w:val="004C2A82"/>
    <w:rsid w:val="004D1652"/>
    <w:rsid w:val="004D26BE"/>
    <w:rsid w:val="004D30E3"/>
    <w:rsid w:val="004D30F1"/>
    <w:rsid w:val="004D340A"/>
    <w:rsid w:val="004D447B"/>
    <w:rsid w:val="004D6600"/>
    <w:rsid w:val="004D7A3C"/>
    <w:rsid w:val="004E173F"/>
    <w:rsid w:val="004E1BD9"/>
    <w:rsid w:val="004E2041"/>
    <w:rsid w:val="004E54D4"/>
    <w:rsid w:val="004E5716"/>
    <w:rsid w:val="004F0CD9"/>
    <w:rsid w:val="004F11C4"/>
    <w:rsid w:val="004F4681"/>
    <w:rsid w:val="004F6556"/>
    <w:rsid w:val="004F6629"/>
    <w:rsid w:val="00502554"/>
    <w:rsid w:val="00503974"/>
    <w:rsid w:val="00505610"/>
    <w:rsid w:val="00505A60"/>
    <w:rsid w:val="00510994"/>
    <w:rsid w:val="005123D9"/>
    <w:rsid w:val="0051354E"/>
    <w:rsid w:val="00514EF5"/>
    <w:rsid w:val="005152C6"/>
    <w:rsid w:val="00521860"/>
    <w:rsid w:val="005219FB"/>
    <w:rsid w:val="00526ED8"/>
    <w:rsid w:val="00527DA2"/>
    <w:rsid w:val="00536EF9"/>
    <w:rsid w:val="0053714E"/>
    <w:rsid w:val="00540C07"/>
    <w:rsid w:val="00540C6B"/>
    <w:rsid w:val="00544B59"/>
    <w:rsid w:val="00547C1C"/>
    <w:rsid w:val="00550FE8"/>
    <w:rsid w:val="005510B9"/>
    <w:rsid w:val="005514DB"/>
    <w:rsid w:val="00552E03"/>
    <w:rsid w:val="00554500"/>
    <w:rsid w:val="0055453F"/>
    <w:rsid w:val="0055460B"/>
    <w:rsid w:val="005547B7"/>
    <w:rsid w:val="00557A57"/>
    <w:rsid w:val="00562CBE"/>
    <w:rsid w:val="00563092"/>
    <w:rsid w:val="005666F7"/>
    <w:rsid w:val="00570BF3"/>
    <w:rsid w:val="00572BF0"/>
    <w:rsid w:val="00574414"/>
    <w:rsid w:val="00576B55"/>
    <w:rsid w:val="00576F12"/>
    <w:rsid w:val="00577930"/>
    <w:rsid w:val="00580562"/>
    <w:rsid w:val="005813CF"/>
    <w:rsid w:val="00585B72"/>
    <w:rsid w:val="00585FE7"/>
    <w:rsid w:val="00587547"/>
    <w:rsid w:val="00587CE6"/>
    <w:rsid w:val="00592E8E"/>
    <w:rsid w:val="00595C7E"/>
    <w:rsid w:val="005A0041"/>
    <w:rsid w:val="005A4472"/>
    <w:rsid w:val="005A54D4"/>
    <w:rsid w:val="005B0D3C"/>
    <w:rsid w:val="005B15C8"/>
    <w:rsid w:val="005B4CB1"/>
    <w:rsid w:val="005C2146"/>
    <w:rsid w:val="005C2AC4"/>
    <w:rsid w:val="005C37BE"/>
    <w:rsid w:val="005C48F2"/>
    <w:rsid w:val="005C5D00"/>
    <w:rsid w:val="005D0BDC"/>
    <w:rsid w:val="005D1B2E"/>
    <w:rsid w:val="005D3B67"/>
    <w:rsid w:val="005D4646"/>
    <w:rsid w:val="005E1C46"/>
    <w:rsid w:val="005E3DC4"/>
    <w:rsid w:val="005E4F92"/>
    <w:rsid w:val="005E6301"/>
    <w:rsid w:val="005E6C8C"/>
    <w:rsid w:val="005F2E4D"/>
    <w:rsid w:val="005F50C9"/>
    <w:rsid w:val="005F52FB"/>
    <w:rsid w:val="005F5BE5"/>
    <w:rsid w:val="005F5D67"/>
    <w:rsid w:val="005F666A"/>
    <w:rsid w:val="005F6DCC"/>
    <w:rsid w:val="005F7874"/>
    <w:rsid w:val="0060174D"/>
    <w:rsid w:val="006029F9"/>
    <w:rsid w:val="006043B2"/>
    <w:rsid w:val="0060671C"/>
    <w:rsid w:val="006120DB"/>
    <w:rsid w:val="00612EF2"/>
    <w:rsid w:val="00613567"/>
    <w:rsid w:val="006137BB"/>
    <w:rsid w:val="006158FD"/>
    <w:rsid w:val="00617A99"/>
    <w:rsid w:val="0062095E"/>
    <w:rsid w:val="00620AC2"/>
    <w:rsid w:val="0062382B"/>
    <w:rsid w:val="00624D84"/>
    <w:rsid w:val="00631B4C"/>
    <w:rsid w:val="006345E1"/>
    <w:rsid w:val="00635C88"/>
    <w:rsid w:val="00637212"/>
    <w:rsid w:val="006379D4"/>
    <w:rsid w:val="006406C7"/>
    <w:rsid w:val="00640C0B"/>
    <w:rsid w:val="00642C8D"/>
    <w:rsid w:val="006455C4"/>
    <w:rsid w:val="00645EC1"/>
    <w:rsid w:val="0064619A"/>
    <w:rsid w:val="00650CD4"/>
    <w:rsid w:val="0065212F"/>
    <w:rsid w:val="00652DE4"/>
    <w:rsid w:val="006535E2"/>
    <w:rsid w:val="00654971"/>
    <w:rsid w:val="00656D20"/>
    <w:rsid w:val="00657BB8"/>
    <w:rsid w:val="0066054A"/>
    <w:rsid w:val="00660574"/>
    <w:rsid w:val="006614C2"/>
    <w:rsid w:val="00663F9F"/>
    <w:rsid w:val="006647F3"/>
    <w:rsid w:val="0066508D"/>
    <w:rsid w:val="00665802"/>
    <w:rsid w:val="00673762"/>
    <w:rsid w:val="00673805"/>
    <w:rsid w:val="006747CF"/>
    <w:rsid w:val="00675CEC"/>
    <w:rsid w:val="00677342"/>
    <w:rsid w:val="0067756D"/>
    <w:rsid w:val="00677BE2"/>
    <w:rsid w:val="00677D80"/>
    <w:rsid w:val="00680781"/>
    <w:rsid w:val="00681BA6"/>
    <w:rsid w:val="006856D1"/>
    <w:rsid w:val="00686D66"/>
    <w:rsid w:val="0069090B"/>
    <w:rsid w:val="00693455"/>
    <w:rsid w:val="00695340"/>
    <w:rsid w:val="00696896"/>
    <w:rsid w:val="00696F9D"/>
    <w:rsid w:val="006A0D93"/>
    <w:rsid w:val="006A0F50"/>
    <w:rsid w:val="006A1C23"/>
    <w:rsid w:val="006A323A"/>
    <w:rsid w:val="006A3CC6"/>
    <w:rsid w:val="006A4337"/>
    <w:rsid w:val="006A44AF"/>
    <w:rsid w:val="006A5952"/>
    <w:rsid w:val="006A748D"/>
    <w:rsid w:val="006B172E"/>
    <w:rsid w:val="006B2BD1"/>
    <w:rsid w:val="006B3F4C"/>
    <w:rsid w:val="006B4166"/>
    <w:rsid w:val="006B5012"/>
    <w:rsid w:val="006B5B9C"/>
    <w:rsid w:val="006B5F26"/>
    <w:rsid w:val="006B6104"/>
    <w:rsid w:val="006B7808"/>
    <w:rsid w:val="006C1059"/>
    <w:rsid w:val="006C2C00"/>
    <w:rsid w:val="006C2C13"/>
    <w:rsid w:val="006C30D1"/>
    <w:rsid w:val="006C385E"/>
    <w:rsid w:val="006C4078"/>
    <w:rsid w:val="006C418F"/>
    <w:rsid w:val="006C6FEA"/>
    <w:rsid w:val="006C7CF0"/>
    <w:rsid w:val="006D4DCD"/>
    <w:rsid w:val="006D7483"/>
    <w:rsid w:val="006D7CC8"/>
    <w:rsid w:val="006E0130"/>
    <w:rsid w:val="006E1442"/>
    <w:rsid w:val="006E2B8C"/>
    <w:rsid w:val="006E3A2D"/>
    <w:rsid w:val="006E5752"/>
    <w:rsid w:val="006E5BEA"/>
    <w:rsid w:val="006E698A"/>
    <w:rsid w:val="006E6E85"/>
    <w:rsid w:val="006E6EA9"/>
    <w:rsid w:val="006F37FF"/>
    <w:rsid w:val="006F4530"/>
    <w:rsid w:val="006F4CD2"/>
    <w:rsid w:val="00700511"/>
    <w:rsid w:val="00701991"/>
    <w:rsid w:val="00703237"/>
    <w:rsid w:val="0070496E"/>
    <w:rsid w:val="007058F6"/>
    <w:rsid w:val="00706093"/>
    <w:rsid w:val="00706364"/>
    <w:rsid w:val="0071042D"/>
    <w:rsid w:val="0071077C"/>
    <w:rsid w:val="00710C78"/>
    <w:rsid w:val="00710FDF"/>
    <w:rsid w:val="0071150A"/>
    <w:rsid w:val="007126DD"/>
    <w:rsid w:val="00713260"/>
    <w:rsid w:val="00715431"/>
    <w:rsid w:val="0071572F"/>
    <w:rsid w:val="00715E0C"/>
    <w:rsid w:val="007168CC"/>
    <w:rsid w:val="00720453"/>
    <w:rsid w:val="00726F9D"/>
    <w:rsid w:val="0073230C"/>
    <w:rsid w:val="00735B9A"/>
    <w:rsid w:val="00737873"/>
    <w:rsid w:val="0074316E"/>
    <w:rsid w:val="007439B1"/>
    <w:rsid w:val="00744B6F"/>
    <w:rsid w:val="00744B97"/>
    <w:rsid w:val="00744FBD"/>
    <w:rsid w:val="00745257"/>
    <w:rsid w:val="0074636B"/>
    <w:rsid w:val="0075094D"/>
    <w:rsid w:val="00751B20"/>
    <w:rsid w:val="007526CE"/>
    <w:rsid w:val="007528B3"/>
    <w:rsid w:val="0075388C"/>
    <w:rsid w:val="00756A50"/>
    <w:rsid w:val="00757B9D"/>
    <w:rsid w:val="0076153C"/>
    <w:rsid w:val="00762028"/>
    <w:rsid w:val="0076263C"/>
    <w:rsid w:val="00766246"/>
    <w:rsid w:val="007665F8"/>
    <w:rsid w:val="0076745E"/>
    <w:rsid w:val="007711C4"/>
    <w:rsid w:val="00772CF1"/>
    <w:rsid w:val="00775F68"/>
    <w:rsid w:val="0077785C"/>
    <w:rsid w:val="00781593"/>
    <w:rsid w:val="00781C5B"/>
    <w:rsid w:val="00785E14"/>
    <w:rsid w:val="007865CD"/>
    <w:rsid w:val="007934D6"/>
    <w:rsid w:val="007940B1"/>
    <w:rsid w:val="00794597"/>
    <w:rsid w:val="007966EF"/>
    <w:rsid w:val="00797BFB"/>
    <w:rsid w:val="007A0B0F"/>
    <w:rsid w:val="007A268F"/>
    <w:rsid w:val="007A39FF"/>
    <w:rsid w:val="007A42DF"/>
    <w:rsid w:val="007A7A6F"/>
    <w:rsid w:val="007B1B1E"/>
    <w:rsid w:val="007B35FD"/>
    <w:rsid w:val="007B4CA5"/>
    <w:rsid w:val="007B5083"/>
    <w:rsid w:val="007C0CD7"/>
    <w:rsid w:val="007C282D"/>
    <w:rsid w:val="007C4FD7"/>
    <w:rsid w:val="007C677F"/>
    <w:rsid w:val="007C6D2C"/>
    <w:rsid w:val="007D1C64"/>
    <w:rsid w:val="007D3487"/>
    <w:rsid w:val="007D44C8"/>
    <w:rsid w:val="007D4EF8"/>
    <w:rsid w:val="007D72E0"/>
    <w:rsid w:val="007D78E9"/>
    <w:rsid w:val="007E25E7"/>
    <w:rsid w:val="007E68FE"/>
    <w:rsid w:val="007E7E40"/>
    <w:rsid w:val="007F0168"/>
    <w:rsid w:val="007F0447"/>
    <w:rsid w:val="007F24C9"/>
    <w:rsid w:val="007F27D3"/>
    <w:rsid w:val="007F3FA1"/>
    <w:rsid w:val="007F406F"/>
    <w:rsid w:val="007F4534"/>
    <w:rsid w:val="007F471F"/>
    <w:rsid w:val="007F5642"/>
    <w:rsid w:val="007F7610"/>
    <w:rsid w:val="00800297"/>
    <w:rsid w:val="00802665"/>
    <w:rsid w:val="008029EE"/>
    <w:rsid w:val="00802BFE"/>
    <w:rsid w:val="00805BF5"/>
    <w:rsid w:val="008107B3"/>
    <w:rsid w:val="00810982"/>
    <w:rsid w:val="0081102C"/>
    <w:rsid w:val="008122D6"/>
    <w:rsid w:val="0081432C"/>
    <w:rsid w:val="00816FC2"/>
    <w:rsid w:val="00820E6E"/>
    <w:rsid w:val="00821CF1"/>
    <w:rsid w:val="00823661"/>
    <w:rsid w:val="008301E4"/>
    <w:rsid w:val="00833F1C"/>
    <w:rsid w:val="00834609"/>
    <w:rsid w:val="008358FA"/>
    <w:rsid w:val="00835D1E"/>
    <w:rsid w:val="00836D7E"/>
    <w:rsid w:val="00840484"/>
    <w:rsid w:val="008406E0"/>
    <w:rsid w:val="00840C8A"/>
    <w:rsid w:val="0084222E"/>
    <w:rsid w:val="008443E1"/>
    <w:rsid w:val="00844DDA"/>
    <w:rsid w:val="0084557A"/>
    <w:rsid w:val="00846AA8"/>
    <w:rsid w:val="008475E1"/>
    <w:rsid w:val="00852FEF"/>
    <w:rsid w:val="0085318C"/>
    <w:rsid w:val="00860A10"/>
    <w:rsid w:val="00870F6F"/>
    <w:rsid w:val="00871423"/>
    <w:rsid w:val="00873C2A"/>
    <w:rsid w:val="00873CBF"/>
    <w:rsid w:val="00876964"/>
    <w:rsid w:val="00877AAC"/>
    <w:rsid w:val="00881F66"/>
    <w:rsid w:val="00882462"/>
    <w:rsid w:val="0088263B"/>
    <w:rsid w:val="008827C1"/>
    <w:rsid w:val="00882D05"/>
    <w:rsid w:val="00885E7A"/>
    <w:rsid w:val="00890D16"/>
    <w:rsid w:val="00896A27"/>
    <w:rsid w:val="008A13DB"/>
    <w:rsid w:val="008A26D9"/>
    <w:rsid w:val="008A3577"/>
    <w:rsid w:val="008A3DDB"/>
    <w:rsid w:val="008A5453"/>
    <w:rsid w:val="008B0D58"/>
    <w:rsid w:val="008B1EB7"/>
    <w:rsid w:val="008B29D7"/>
    <w:rsid w:val="008B38D1"/>
    <w:rsid w:val="008B492A"/>
    <w:rsid w:val="008B4CE4"/>
    <w:rsid w:val="008B56D1"/>
    <w:rsid w:val="008B6162"/>
    <w:rsid w:val="008C1018"/>
    <w:rsid w:val="008C266D"/>
    <w:rsid w:val="008C2991"/>
    <w:rsid w:val="008C2AE6"/>
    <w:rsid w:val="008C2CCF"/>
    <w:rsid w:val="008C2DCC"/>
    <w:rsid w:val="008C3617"/>
    <w:rsid w:val="008C3768"/>
    <w:rsid w:val="008C6DF7"/>
    <w:rsid w:val="008D0EA9"/>
    <w:rsid w:val="008D1E57"/>
    <w:rsid w:val="008D20E7"/>
    <w:rsid w:val="008D2469"/>
    <w:rsid w:val="008D2EC7"/>
    <w:rsid w:val="008D31E6"/>
    <w:rsid w:val="008D5493"/>
    <w:rsid w:val="008D5CDC"/>
    <w:rsid w:val="008D622E"/>
    <w:rsid w:val="008D6C6E"/>
    <w:rsid w:val="008E016C"/>
    <w:rsid w:val="008E118D"/>
    <w:rsid w:val="008E1798"/>
    <w:rsid w:val="008E21FB"/>
    <w:rsid w:val="008E2680"/>
    <w:rsid w:val="008E64F2"/>
    <w:rsid w:val="008E68A0"/>
    <w:rsid w:val="008E68C5"/>
    <w:rsid w:val="008E6C4F"/>
    <w:rsid w:val="008E7A7C"/>
    <w:rsid w:val="008F1B5A"/>
    <w:rsid w:val="008F1E0A"/>
    <w:rsid w:val="008F5165"/>
    <w:rsid w:val="00900613"/>
    <w:rsid w:val="00900FB3"/>
    <w:rsid w:val="009011FD"/>
    <w:rsid w:val="009025C0"/>
    <w:rsid w:val="00902D2A"/>
    <w:rsid w:val="00902E38"/>
    <w:rsid w:val="009053FE"/>
    <w:rsid w:val="009075EE"/>
    <w:rsid w:val="009105D4"/>
    <w:rsid w:val="00913F20"/>
    <w:rsid w:val="00915FDF"/>
    <w:rsid w:val="00916F7F"/>
    <w:rsid w:val="00917786"/>
    <w:rsid w:val="00920309"/>
    <w:rsid w:val="00922146"/>
    <w:rsid w:val="00922E3C"/>
    <w:rsid w:val="00926B32"/>
    <w:rsid w:val="00927B22"/>
    <w:rsid w:val="00927B6E"/>
    <w:rsid w:val="00930B2F"/>
    <w:rsid w:val="00930D64"/>
    <w:rsid w:val="0093226F"/>
    <w:rsid w:val="00932810"/>
    <w:rsid w:val="00932D8B"/>
    <w:rsid w:val="0093306E"/>
    <w:rsid w:val="00933C8B"/>
    <w:rsid w:val="009341DB"/>
    <w:rsid w:val="009375EB"/>
    <w:rsid w:val="0094020E"/>
    <w:rsid w:val="0094289D"/>
    <w:rsid w:val="00943258"/>
    <w:rsid w:val="00943FA9"/>
    <w:rsid w:val="00945950"/>
    <w:rsid w:val="009464BE"/>
    <w:rsid w:val="00950CCB"/>
    <w:rsid w:val="0095161F"/>
    <w:rsid w:val="00951889"/>
    <w:rsid w:val="009572B7"/>
    <w:rsid w:val="00957BAE"/>
    <w:rsid w:val="009601BF"/>
    <w:rsid w:val="00960D27"/>
    <w:rsid w:val="009612E2"/>
    <w:rsid w:val="00961386"/>
    <w:rsid w:val="00962A5B"/>
    <w:rsid w:val="00962A8B"/>
    <w:rsid w:val="009637F8"/>
    <w:rsid w:val="00963F54"/>
    <w:rsid w:val="00964DC4"/>
    <w:rsid w:val="00971361"/>
    <w:rsid w:val="00971944"/>
    <w:rsid w:val="009720E1"/>
    <w:rsid w:val="0097290B"/>
    <w:rsid w:val="00975D0B"/>
    <w:rsid w:val="00977AB1"/>
    <w:rsid w:val="00977DAA"/>
    <w:rsid w:val="009804EE"/>
    <w:rsid w:val="0098231A"/>
    <w:rsid w:val="0098363B"/>
    <w:rsid w:val="00984EC9"/>
    <w:rsid w:val="00985CF2"/>
    <w:rsid w:val="00987DBF"/>
    <w:rsid w:val="00990232"/>
    <w:rsid w:val="00992423"/>
    <w:rsid w:val="00992B83"/>
    <w:rsid w:val="00993CF6"/>
    <w:rsid w:val="00994802"/>
    <w:rsid w:val="00994803"/>
    <w:rsid w:val="00994A5E"/>
    <w:rsid w:val="009A18FF"/>
    <w:rsid w:val="009A2940"/>
    <w:rsid w:val="009A70E9"/>
    <w:rsid w:val="009A7C93"/>
    <w:rsid w:val="009B010E"/>
    <w:rsid w:val="009B03C8"/>
    <w:rsid w:val="009B2798"/>
    <w:rsid w:val="009B44F7"/>
    <w:rsid w:val="009B6C71"/>
    <w:rsid w:val="009B754D"/>
    <w:rsid w:val="009C013F"/>
    <w:rsid w:val="009C0421"/>
    <w:rsid w:val="009C3FF8"/>
    <w:rsid w:val="009C7C81"/>
    <w:rsid w:val="009D1C83"/>
    <w:rsid w:val="009D2969"/>
    <w:rsid w:val="009D474A"/>
    <w:rsid w:val="009D4EA7"/>
    <w:rsid w:val="009D7DEC"/>
    <w:rsid w:val="009E29B0"/>
    <w:rsid w:val="009E2B3F"/>
    <w:rsid w:val="009E39F6"/>
    <w:rsid w:val="009F0DEB"/>
    <w:rsid w:val="009F0F89"/>
    <w:rsid w:val="009F4EB9"/>
    <w:rsid w:val="009F5E53"/>
    <w:rsid w:val="009F64F4"/>
    <w:rsid w:val="009F748A"/>
    <w:rsid w:val="00A01005"/>
    <w:rsid w:val="00A01890"/>
    <w:rsid w:val="00A02BFF"/>
    <w:rsid w:val="00A02D4F"/>
    <w:rsid w:val="00A03943"/>
    <w:rsid w:val="00A0511F"/>
    <w:rsid w:val="00A06371"/>
    <w:rsid w:val="00A1023A"/>
    <w:rsid w:val="00A1072B"/>
    <w:rsid w:val="00A10F21"/>
    <w:rsid w:val="00A11F6E"/>
    <w:rsid w:val="00A14647"/>
    <w:rsid w:val="00A15549"/>
    <w:rsid w:val="00A17484"/>
    <w:rsid w:val="00A1761F"/>
    <w:rsid w:val="00A17899"/>
    <w:rsid w:val="00A17B73"/>
    <w:rsid w:val="00A17E97"/>
    <w:rsid w:val="00A17FAE"/>
    <w:rsid w:val="00A20A83"/>
    <w:rsid w:val="00A2170E"/>
    <w:rsid w:val="00A2186D"/>
    <w:rsid w:val="00A2377A"/>
    <w:rsid w:val="00A2608F"/>
    <w:rsid w:val="00A26A4D"/>
    <w:rsid w:val="00A279F9"/>
    <w:rsid w:val="00A3064A"/>
    <w:rsid w:val="00A30A64"/>
    <w:rsid w:val="00A31A2F"/>
    <w:rsid w:val="00A35105"/>
    <w:rsid w:val="00A35B45"/>
    <w:rsid w:val="00A37C8E"/>
    <w:rsid w:val="00A429A9"/>
    <w:rsid w:val="00A430E4"/>
    <w:rsid w:val="00A438F7"/>
    <w:rsid w:val="00A44A5A"/>
    <w:rsid w:val="00A461FC"/>
    <w:rsid w:val="00A47830"/>
    <w:rsid w:val="00A50332"/>
    <w:rsid w:val="00A5119B"/>
    <w:rsid w:val="00A51519"/>
    <w:rsid w:val="00A516EB"/>
    <w:rsid w:val="00A5241A"/>
    <w:rsid w:val="00A53C6E"/>
    <w:rsid w:val="00A549FF"/>
    <w:rsid w:val="00A55908"/>
    <w:rsid w:val="00A61210"/>
    <w:rsid w:val="00A638DD"/>
    <w:rsid w:val="00A6587E"/>
    <w:rsid w:val="00A70835"/>
    <w:rsid w:val="00A71473"/>
    <w:rsid w:val="00A718D3"/>
    <w:rsid w:val="00A860D6"/>
    <w:rsid w:val="00A87568"/>
    <w:rsid w:val="00A9015E"/>
    <w:rsid w:val="00A90E3A"/>
    <w:rsid w:val="00A90FB7"/>
    <w:rsid w:val="00A94713"/>
    <w:rsid w:val="00A959E2"/>
    <w:rsid w:val="00A9638F"/>
    <w:rsid w:val="00AA1D02"/>
    <w:rsid w:val="00AA23CD"/>
    <w:rsid w:val="00AA43D2"/>
    <w:rsid w:val="00AA76A0"/>
    <w:rsid w:val="00AA76A3"/>
    <w:rsid w:val="00AA7B7D"/>
    <w:rsid w:val="00AB2A9D"/>
    <w:rsid w:val="00AC008B"/>
    <w:rsid w:val="00AC0408"/>
    <w:rsid w:val="00AC0810"/>
    <w:rsid w:val="00AC1587"/>
    <w:rsid w:val="00AC1CE4"/>
    <w:rsid w:val="00AC4526"/>
    <w:rsid w:val="00AC534B"/>
    <w:rsid w:val="00AC5704"/>
    <w:rsid w:val="00AC5D9D"/>
    <w:rsid w:val="00AC6F5F"/>
    <w:rsid w:val="00AC7EE6"/>
    <w:rsid w:val="00AD4CFC"/>
    <w:rsid w:val="00AD5493"/>
    <w:rsid w:val="00AE0BC1"/>
    <w:rsid w:val="00AE101F"/>
    <w:rsid w:val="00AE2C1C"/>
    <w:rsid w:val="00AE2C1F"/>
    <w:rsid w:val="00AE38D5"/>
    <w:rsid w:val="00AE5186"/>
    <w:rsid w:val="00AE5335"/>
    <w:rsid w:val="00AE5654"/>
    <w:rsid w:val="00AE69E4"/>
    <w:rsid w:val="00AF12B9"/>
    <w:rsid w:val="00AF12D8"/>
    <w:rsid w:val="00AF2C4B"/>
    <w:rsid w:val="00AF33EE"/>
    <w:rsid w:val="00AF466A"/>
    <w:rsid w:val="00AF6CEA"/>
    <w:rsid w:val="00AF6EEB"/>
    <w:rsid w:val="00AF7B60"/>
    <w:rsid w:val="00B00551"/>
    <w:rsid w:val="00B01217"/>
    <w:rsid w:val="00B01B7E"/>
    <w:rsid w:val="00B02A75"/>
    <w:rsid w:val="00B03C3F"/>
    <w:rsid w:val="00B05B7D"/>
    <w:rsid w:val="00B06F1E"/>
    <w:rsid w:val="00B11920"/>
    <w:rsid w:val="00B17552"/>
    <w:rsid w:val="00B21800"/>
    <w:rsid w:val="00B24398"/>
    <w:rsid w:val="00B2577E"/>
    <w:rsid w:val="00B25FBF"/>
    <w:rsid w:val="00B269A8"/>
    <w:rsid w:val="00B32063"/>
    <w:rsid w:val="00B324B8"/>
    <w:rsid w:val="00B32DAF"/>
    <w:rsid w:val="00B332FD"/>
    <w:rsid w:val="00B34791"/>
    <w:rsid w:val="00B35A65"/>
    <w:rsid w:val="00B368F5"/>
    <w:rsid w:val="00B41162"/>
    <w:rsid w:val="00B423D9"/>
    <w:rsid w:val="00B4264D"/>
    <w:rsid w:val="00B42BD0"/>
    <w:rsid w:val="00B4392E"/>
    <w:rsid w:val="00B4402E"/>
    <w:rsid w:val="00B44353"/>
    <w:rsid w:val="00B45AF7"/>
    <w:rsid w:val="00B524FD"/>
    <w:rsid w:val="00B52DB2"/>
    <w:rsid w:val="00B535E1"/>
    <w:rsid w:val="00B55601"/>
    <w:rsid w:val="00B56050"/>
    <w:rsid w:val="00B56269"/>
    <w:rsid w:val="00B576E8"/>
    <w:rsid w:val="00B578CB"/>
    <w:rsid w:val="00B60B2C"/>
    <w:rsid w:val="00B62EBD"/>
    <w:rsid w:val="00B6441F"/>
    <w:rsid w:val="00B64BB6"/>
    <w:rsid w:val="00B65AC1"/>
    <w:rsid w:val="00B66983"/>
    <w:rsid w:val="00B66B2C"/>
    <w:rsid w:val="00B704AF"/>
    <w:rsid w:val="00B72A7C"/>
    <w:rsid w:val="00B76DE3"/>
    <w:rsid w:val="00B76EAE"/>
    <w:rsid w:val="00B7736A"/>
    <w:rsid w:val="00B77B7E"/>
    <w:rsid w:val="00B77D78"/>
    <w:rsid w:val="00B81CA2"/>
    <w:rsid w:val="00B82AAA"/>
    <w:rsid w:val="00B870F4"/>
    <w:rsid w:val="00B91C1A"/>
    <w:rsid w:val="00B921DC"/>
    <w:rsid w:val="00B92B7A"/>
    <w:rsid w:val="00B9349B"/>
    <w:rsid w:val="00B951AE"/>
    <w:rsid w:val="00BA1899"/>
    <w:rsid w:val="00BA2585"/>
    <w:rsid w:val="00BA3B8A"/>
    <w:rsid w:val="00BA56B2"/>
    <w:rsid w:val="00BA7F8E"/>
    <w:rsid w:val="00BB1287"/>
    <w:rsid w:val="00BB269A"/>
    <w:rsid w:val="00BB598A"/>
    <w:rsid w:val="00BC0966"/>
    <w:rsid w:val="00BC0C60"/>
    <w:rsid w:val="00BC336A"/>
    <w:rsid w:val="00BC3769"/>
    <w:rsid w:val="00BC386D"/>
    <w:rsid w:val="00BC485E"/>
    <w:rsid w:val="00BC664C"/>
    <w:rsid w:val="00BC7414"/>
    <w:rsid w:val="00BD0637"/>
    <w:rsid w:val="00BD2A42"/>
    <w:rsid w:val="00BD3071"/>
    <w:rsid w:val="00BD33A0"/>
    <w:rsid w:val="00BE05D5"/>
    <w:rsid w:val="00BE06C7"/>
    <w:rsid w:val="00BE1006"/>
    <w:rsid w:val="00BE4801"/>
    <w:rsid w:val="00BE575C"/>
    <w:rsid w:val="00BE6803"/>
    <w:rsid w:val="00BF110B"/>
    <w:rsid w:val="00BF186B"/>
    <w:rsid w:val="00BF310D"/>
    <w:rsid w:val="00BF4E0D"/>
    <w:rsid w:val="00BF60C1"/>
    <w:rsid w:val="00C00060"/>
    <w:rsid w:val="00C0204B"/>
    <w:rsid w:val="00C0259D"/>
    <w:rsid w:val="00C0291E"/>
    <w:rsid w:val="00C03B79"/>
    <w:rsid w:val="00C06F89"/>
    <w:rsid w:val="00C0783B"/>
    <w:rsid w:val="00C07D1F"/>
    <w:rsid w:val="00C11324"/>
    <w:rsid w:val="00C131D1"/>
    <w:rsid w:val="00C142DA"/>
    <w:rsid w:val="00C14BB5"/>
    <w:rsid w:val="00C164F5"/>
    <w:rsid w:val="00C173C4"/>
    <w:rsid w:val="00C22A9A"/>
    <w:rsid w:val="00C239E3"/>
    <w:rsid w:val="00C24043"/>
    <w:rsid w:val="00C24209"/>
    <w:rsid w:val="00C24C6D"/>
    <w:rsid w:val="00C25277"/>
    <w:rsid w:val="00C2745E"/>
    <w:rsid w:val="00C27601"/>
    <w:rsid w:val="00C31289"/>
    <w:rsid w:val="00C34042"/>
    <w:rsid w:val="00C454B6"/>
    <w:rsid w:val="00C467F9"/>
    <w:rsid w:val="00C47327"/>
    <w:rsid w:val="00C50EBA"/>
    <w:rsid w:val="00C51529"/>
    <w:rsid w:val="00C51AEF"/>
    <w:rsid w:val="00C52F21"/>
    <w:rsid w:val="00C52F69"/>
    <w:rsid w:val="00C57179"/>
    <w:rsid w:val="00C57BDC"/>
    <w:rsid w:val="00C6127D"/>
    <w:rsid w:val="00C61780"/>
    <w:rsid w:val="00C653E7"/>
    <w:rsid w:val="00C66891"/>
    <w:rsid w:val="00C80E72"/>
    <w:rsid w:val="00C82903"/>
    <w:rsid w:val="00C8410C"/>
    <w:rsid w:val="00C853D3"/>
    <w:rsid w:val="00C87D30"/>
    <w:rsid w:val="00C90501"/>
    <w:rsid w:val="00C90510"/>
    <w:rsid w:val="00C916AB"/>
    <w:rsid w:val="00C9414F"/>
    <w:rsid w:val="00C94702"/>
    <w:rsid w:val="00C96B42"/>
    <w:rsid w:val="00CA0E3A"/>
    <w:rsid w:val="00CA192C"/>
    <w:rsid w:val="00CA2B28"/>
    <w:rsid w:val="00CA51C5"/>
    <w:rsid w:val="00CA5284"/>
    <w:rsid w:val="00CA684C"/>
    <w:rsid w:val="00CA7D53"/>
    <w:rsid w:val="00CA7FED"/>
    <w:rsid w:val="00CB00C4"/>
    <w:rsid w:val="00CB1043"/>
    <w:rsid w:val="00CB3783"/>
    <w:rsid w:val="00CB5785"/>
    <w:rsid w:val="00CB7DC1"/>
    <w:rsid w:val="00CC01A4"/>
    <w:rsid w:val="00CC0D4B"/>
    <w:rsid w:val="00CC1055"/>
    <w:rsid w:val="00CC18C4"/>
    <w:rsid w:val="00CC2BFF"/>
    <w:rsid w:val="00CC4250"/>
    <w:rsid w:val="00CC450E"/>
    <w:rsid w:val="00CC5406"/>
    <w:rsid w:val="00CD237B"/>
    <w:rsid w:val="00CD5CDD"/>
    <w:rsid w:val="00CD6A86"/>
    <w:rsid w:val="00CD7C1D"/>
    <w:rsid w:val="00CE037E"/>
    <w:rsid w:val="00CE412F"/>
    <w:rsid w:val="00CE64BB"/>
    <w:rsid w:val="00CF0DCE"/>
    <w:rsid w:val="00CF2932"/>
    <w:rsid w:val="00CF2BDA"/>
    <w:rsid w:val="00CF3B03"/>
    <w:rsid w:val="00CF587B"/>
    <w:rsid w:val="00CF5AE1"/>
    <w:rsid w:val="00CF6CF2"/>
    <w:rsid w:val="00D02A87"/>
    <w:rsid w:val="00D02FF3"/>
    <w:rsid w:val="00D03296"/>
    <w:rsid w:val="00D05116"/>
    <w:rsid w:val="00D0545E"/>
    <w:rsid w:val="00D14367"/>
    <w:rsid w:val="00D1661E"/>
    <w:rsid w:val="00D16C74"/>
    <w:rsid w:val="00D1720D"/>
    <w:rsid w:val="00D219EF"/>
    <w:rsid w:val="00D227E4"/>
    <w:rsid w:val="00D23FF9"/>
    <w:rsid w:val="00D25B25"/>
    <w:rsid w:val="00D26779"/>
    <w:rsid w:val="00D269E5"/>
    <w:rsid w:val="00D26FDB"/>
    <w:rsid w:val="00D26FE1"/>
    <w:rsid w:val="00D270C4"/>
    <w:rsid w:val="00D27BAF"/>
    <w:rsid w:val="00D31975"/>
    <w:rsid w:val="00D338D0"/>
    <w:rsid w:val="00D34806"/>
    <w:rsid w:val="00D34D8E"/>
    <w:rsid w:val="00D3542C"/>
    <w:rsid w:val="00D36703"/>
    <w:rsid w:val="00D412BC"/>
    <w:rsid w:val="00D4335C"/>
    <w:rsid w:val="00D449F4"/>
    <w:rsid w:val="00D45740"/>
    <w:rsid w:val="00D45F7D"/>
    <w:rsid w:val="00D478F1"/>
    <w:rsid w:val="00D479C5"/>
    <w:rsid w:val="00D51106"/>
    <w:rsid w:val="00D51223"/>
    <w:rsid w:val="00D51B9F"/>
    <w:rsid w:val="00D550A6"/>
    <w:rsid w:val="00D60750"/>
    <w:rsid w:val="00D60802"/>
    <w:rsid w:val="00D628EC"/>
    <w:rsid w:val="00D63D17"/>
    <w:rsid w:val="00D648ED"/>
    <w:rsid w:val="00D661A7"/>
    <w:rsid w:val="00D70279"/>
    <w:rsid w:val="00D717F1"/>
    <w:rsid w:val="00D730D6"/>
    <w:rsid w:val="00D73900"/>
    <w:rsid w:val="00D7420B"/>
    <w:rsid w:val="00D76594"/>
    <w:rsid w:val="00D8297F"/>
    <w:rsid w:val="00D83930"/>
    <w:rsid w:val="00D84EBD"/>
    <w:rsid w:val="00D86336"/>
    <w:rsid w:val="00D866C7"/>
    <w:rsid w:val="00D87A56"/>
    <w:rsid w:val="00D90537"/>
    <w:rsid w:val="00D92940"/>
    <w:rsid w:val="00D95662"/>
    <w:rsid w:val="00D958C2"/>
    <w:rsid w:val="00D9612F"/>
    <w:rsid w:val="00D96595"/>
    <w:rsid w:val="00D97434"/>
    <w:rsid w:val="00DA1F7B"/>
    <w:rsid w:val="00DA2D3C"/>
    <w:rsid w:val="00DA397D"/>
    <w:rsid w:val="00DA4068"/>
    <w:rsid w:val="00DA42C6"/>
    <w:rsid w:val="00DA69C1"/>
    <w:rsid w:val="00DA6AE5"/>
    <w:rsid w:val="00DA6DF5"/>
    <w:rsid w:val="00DA75E5"/>
    <w:rsid w:val="00DB1CB3"/>
    <w:rsid w:val="00DB5D9E"/>
    <w:rsid w:val="00DB6E30"/>
    <w:rsid w:val="00DC0084"/>
    <w:rsid w:val="00DC2454"/>
    <w:rsid w:val="00DC250C"/>
    <w:rsid w:val="00DC3BBD"/>
    <w:rsid w:val="00DC69EB"/>
    <w:rsid w:val="00DC748C"/>
    <w:rsid w:val="00DC76E0"/>
    <w:rsid w:val="00DD02BD"/>
    <w:rsid w:val="00DD0F1F"/>
    <w:rsid w:val="00DD0FDA"/>
    <w:rsid w:val="00DD2850"/>
    <w:rsid w:val="00DD4311"/>
    <w:rsid w:val="00DD4D1E"/>
    <w:rsid w:val="00DD53CE"/>
    <w:rsid w:val="00DD7C8B"/>
    <w:rsid w:val="00DE0C7A"/>
    <w:rsid w:val="00DE0FA1"/>
    <w:rsid w:val="00DE20C5"/>
    <w:rsid w:val="00DE4E9C"/>
    <w:rsid w:val="00DE5332"/>
    <w:rsid w:val="00DE5538"/>
    <w:rsid w:val="00DE5BAE"/>
    <w:rsid w:val="00DF05F3"/>
    <w:rsid w:val="00DF0DCA"/>
    <w:rsid w:val="00DF4269"/>
    <w:rsid w:val="00DF578A"/>
    <w:rsid w:val="00DF6801"/>
    <w:rsid w:val="00DF6874"/>
    <w:rsid w:val="00DF746F"/>
    <w:rsid w:val="00E02583"/>
    <w:rsid w:val="00E06325"/>
    <w:rsid w:val="00E11670"/>
    <w:rsid w:val="00E11D70"/>
    <w:rsid w:val="00E13528"/>
    <w:rsid w:val="00E15F9E"/>
    <w:rsid w:val="00E20792"/>
    <w:rsid w:val="00E20B8F"/>
    <w:rsid w:val="00E20F98"/>
    <w:rsid w:val="00E22A8E"/>
    <w:rsid w:val="00E2675F"/>
    <w:rsid w:val="00E34791"/>
    <w:rsid w:val="00E357C1"/>
    <w:rsid w:val="00E35D65"/>
    <w:rsid w:val="00E438EC"/>
    <w:rsid w:val="00E44AAF"/>
    <w:rsid w:val="00E44E38"/>
    <w:rsid w:val="00E44F5C"/>
    <w:rsid w:val="00E46F64"/>
    <w:rsid w:val="00E47437"/>
    <w:rsid w:val="00E47BC2"/>
    <w:rsid w:val="00E501D3"/>
    <w:rsid w:val="00E52AC5"/>
    <w:rsid w:val="00E54A27"/>
    <w:rsid w:val="00E55C3E"/>
    <w:rsid w:val="00E57EC3"/>
    <w:rsid w:val="00E60CEB"/>
    <w:rsid w:val="00E6126A"/>
    <w:rsid w:val="00E64E24"/>
    <w:rsid w:val="00E66061"/>
    <w:rsid w:val="00E668A1"/>
    <w:rsid w:val="00E67626"/>
    <w:rsid w:val="00E70731"/>
    <w:rsid w:val="00E70A34"/>
    <w:rsid w:val="00E7122C"/>
    <w:rsid w:val="00E7138E"/>
    <w:rsid w:val="00E728D4"/>
    <w:rsid w:val="00E733A2"/>
    <w:rsid w:val="00E7625D"/>
    <w:rsid w:val="00E76A42"/>
    <w:rsid w:val="00E914E0"/>
    <w:rsid w:val="00E94AA5"/>
    <w:rsid w:val="00E95737"/>
    <w:rsid w:val="00E9663C"/>
    <w:rsid w:val="00E96DF6"/>
    <w:rsid w:val="00E97B23"/>
    <w:rsid w:val="00E97C65"/>
    <w:rsid w:val="00EA27A2"/>
    <w:rsid w:val="00EA29DF"/>
    <w:rsid w:val="00EA4E8F"/>
    <w:rsid w:val="00EA591B"/>
    <w:rsid w:val="00EA6CFD"/>
    <w:rsid w:val="00EB10D0"/>
    <w:rsid w:val="00EB22FB"/>
    <w:rsid w:val="00EB47B4"/>
    <w:rsid w:val="00EB5D9F"/>
    <w:rsid w:val="00EB60FB"/>
    <w:rsid w:val="00EC0B06"/>
    <w:rsid w:val="00EC1C42"/>
    <w:rsid w:val="00EC1C98"/>
    <w:rsid w:val="00EC24C8"/>
    <w:rsid w:val="00EC2A6D"/>
    <w:rsid w:val="00EC2BC2"/>
    <w:rsid w:val="00EC341D"/>
    <w:rsid w:val="00EC3916"/>
    <w:rsid w:val="00EC66D2"/>
    <w:rsid w:val="00EC6E90"/>
    <w:rsid w:val="00EC75CA"/>
    <w:rsid w:val="00ED1768"/>
    <w:rsid w:val="00ED1B8E"/>
    <w:rsid w:val="00ED2529"/>
    <w:rsid w:val="00ED3DAF"/>
    <w:rsid w:val="00ED5EDE"/>
    <w:rsid w:val="00ED6646"/>
    <w:rsid w:val="00ED7792"/>
    <w:rsid w:val="00EE0074"/>
    <w:rsid w:val="00EE16F4"/>
    <w:rsid w:val="00EE45A3"/>
    <w:rsid w:val="00EE6768"/>
    <w:rsid w:val="00EE7401"/>
    <w:rsid w:val="00EE75F4"/>
    <w:rsid w:val="00EF00E5"/>
    <w:rsid w:val="00EF23CD"/>
    <w:rsid w:val="00EF6890"/>
    <w:rsid w:val="00EF69ED"/>
    <w:rsid w:val="00F00181"/>
    <w:rsid w:val="00F006D2"/>
    <w:rsid w:val="00F00987"/>
    <w:rsid w:val="00F00D36"/>
    <w:rsid w:val="00F031E3"/>
    <w:rsid w:val="00F1014E"/>
    <w:rsid w:val="00F140DD"/>
    <w:rsid w:val="00F15CA2"/>
    <w:rsid w:val="00F2075F"/>
    <w:rsid w:val="00F21A65"/>
    <w:rsid w:val="00F26477"/>
    <w:rsid w:val="00F26480"/>
    <w:rsid w:val="00F26D6F"/>
    <w:rsid w:val="00F27B25"/>
    <w:rsid w:val="00F27D05"/>
    <w:rsid w:val="00F27E36"/>
    <w:rsid w:val="00F30C98"/>
    <w:rsid w:val="00F30CFA"/>
    <w:rsid w:val="00F31C31"/>
    <w:rsid w:val="00F34F72"/>
    <w:rsid w:val="00F37067"/>
    <w:rsid w:val="00F40078"/>
    <w:rsid w:val="00F40AC6"/>
    <w:rsid w:val="00F41286"/>
    <w:rsid w:val="00F42C29"/>
    <w:rsid w:val="00F42FBE"/>
    <w:rsid w:val="00F45B8A"/>
    <w:rsid w:val="00F47BAB"/>
    <w:rsid w:val="00F52F3C"/>
    <w:rsid w:val="00F55D24"/>
    <w:rsid w:val="00F577BA"/>
    <w:rsid w:val="00F60DAF"/>
    <w:rsid w:val="00F6149A"/>
    <w:rsid w:val="00F61E9C"/>
    <w:rsid w:val="00F643D8"/>
    <w:rsid w:val="00F64AA5"/>
    <w:rsid w:val="00F6589D"/>
    <w:rsid w:val="00F65925"/>
    <w:rsid w:val="00F665F5"/>
    <w:rsid w:val="00F73209"/>
    <w:rsid w:val="00F740E2"/>
    <w:rsid w:val="00F772A4"/>
    <w:rsid w:val="00F82FCC"/>
    <w:rsid w:val="00F85078"/>
    <w:rsid w:val="00F8671C"/>
    <w:rsid w:val="00F878D9"/>
    <w:rsid w:val="00F87A33"/>
    <w:rsid w:val="00F9222D"/>
    <w:rsid w:val="00F922F2"/>
    <w:rsid w:val="00F966EB"/>
    <w:rsid w:val="00FA0A5E"/>
    <w:rsid w:val="00FA2A6A"/>
    <w:rsid w:val="00FA2DA5"/>
    <w:rsid w:val="00FA39E1"/>
    <w:rsid w:val="00FA3B4B"/>
    <w:rsid w:val="00FA560D"/>
    <w:rsid w:val="00FA5C54"/>
    <w:rsid w:val="00FA6F67"/>
    <w:rsid w:val="00FA7868"/>
    <w:rsid w:val="00FB3F30"/>
    <w:rsid w:val="00FB4972"/>
    <w:rsid w:val="00FB561D"/>
    <w:rsid w:val="00FB62EC"/>
    <w:rsid w:val="00FC1196"/>
    <w:rsid w:val="00FC2093"/>
    <w:rsid w:val="00FC3A92"/>
    <w:rsid w:val="00FC4174"/>
    <w:rsid w:val="00FC4E2D"/>
    <w:rsid w:val="00FC598D"/>
    <w:rsid w:val="00FC7E2A"/>
    <w:rsid w:val="00FD1AC0"/>
    <w:rsid w:val="00FD43E5"/>
    <w:rsid w:val="00FD5A05"/>
    <w:rsid w:val="00FD5F6A"/>
    <w:rsid w:val="00FD7843"/>
    <w:rsid w:val="00FE0AA2"/>
    <w:rsid w:val="00FE3474"/>
    <w:rsid w:val="00FE3C19"/>
    <w:rsid w:val="00FE5CED"/>
    <w:rsid w:val="00FE623B"/>
    <w:rsid w:val="00FE778A"/>
    <w:rsid w:val="00FE7D1A"/>
    <w:rsid w:val="00FF16A7"/>
    <w:rsid w:val="00FF367B"/>
    <w:rsid w:val="00FF4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pPr>
    <w:rPr>
      <w:kern w:val="2"/>
      <w:sz w:val="24"/>
      <w:szCs w:val="24"/>
    </w:rPr>
  </w:style>
  <w:style w:type="paragraph" w:styleId="1">
    <w:name w:val="heading 1"/>
    <w:basedOn w:val="a2"/>
    <w:qFormat/>
    <w:pPr>
      <w:widowControl/>
      <w:spacing w:before="100" w:beforeAutospacing="1" w:after="100" w:afterAutospacing="1"/>
      <w:outlineLvl w:val="0"/>
    </w:pPr>
    <w:rPr>
      <w:rFonts w:ascii="新細明體"/>
      <w:b/>
      <w:bCs/>
      <w:kern w:val="36"/>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rPr>
      <w:rFonts w:eastAsia="標楷體"/>
      <w:sz w:val="22"/>
    </w:rPr>
  </w:style>
  <w:style w:type="paragraph" w:styleId="a7">
    <w:name w:val="Body Text Indent"/>
    <w:basedOn w:val="a2"/>
    <w:pPr>
      <w:spacing w:afterLines="50" w:after="180" w:line="0" w:lineRule="atLeast"/>
      <w:ind w:leftChars="299" w:left="1617" w:hangingChars="281" w:hanging="899"/>
      <w:jc w:val="both"/>
    </w:pPr>
    <w:rPr>
      <w:rFonts w:eastAsia="標楷體"/>
      <w:sz w:val="32"/>
    </w:rPr>
  </w:style>
  <w:style w:type="character" w:styleId="a8">
    <w:name w:val="annotation reference"/>
    <w:semiHidden/>
    <w:rPr>
      <w:sz w:val="18"/>
      <w:szCs w:val="18"/>
    </w:rPr>
  </w:style>
  <w:style w:type="paragraph" w:styleId="a9">
    <w:name w:val="annotation text"/>
    <w:basedOn w:val="a2"/>
    <w:semiHidden/>
  </w:style>
  <w:style w:type="paragraph" w:styleId="aa">
    <w:name w:val="footer"/>
    <w:basedOn w:val="a2"/>
    <w:pPr>
      <w:tabs>
        <w:tab w:val="center" w:pos="4153"/>
        <w:tab w:val="right" w:pos="8306"/>
      </w:tabs>
      <w:snapToGrid w:val="0"/>
    </w:pPr>
    <w:rPr>
      <w:sz w:val="20"/>
      <w:szCs w:val="20"/>
    </w:rPr>
  </w:style>
  <w:style w:type="character" w:styleId="ab">
    <w:name w:val="page number"/>
    <w:basedOn w:val="a3"/>
  </w:style>
  <w:style w:type="paragraph" w:styleId="2">
    <w:name w:val="Body Text Indent 2"/>
    <w:basedOn w:val="a2"/>
    <w:pPr>
      <w:snapToGrid w:val="0"/>
      <w:spacing w:line="100" w:lineRule="atLeast"/>
      <w:ind w:leftChars="300" w:left="720" w:firstLineChars="200" w:firstLine="480"/>
      <w:jc w:val="both"/>
    </w:pPr>
    <w:rPr>
      <w:rFonts w:eastAsia="標楷體"/>
    </w:rPr>
  </w:style>
  <w:style w:type="character" w:styleId="ac">
    <w:name w:val="Strong"/>
    <w:qFormat/>
    <w:rPr>
      <w:b/>
      <w:bCs/>
    </w:rPr>
  </w:style>
  <w:style w:type="paragraph" w:styleId="3">
    <w:name w:val="Body Text Indent 3"/>
    <w:basedOn w:val="a2"/>
    <w:pPr>
      <w:snapToGrid w:val="0"/>
      <w:spacing w:line="100" w:lineRule="atLeast"/>
      <w:ind w:leftChars="200" w:left="480"/>
      <w:jc w:val="both"/>
    </w:pPr>
    <w:rPr>
      <w:rFonts w:eastAsia="標楷體"/>
      <w:b/>
      <w:bCs/>
    </w:rPr>
  </w:style>
  <w:style w:type="paragraph" w:styleId="ad">
    <w:name w:val="Plain Text"/>
    <w:basedOn w:val="a2"/>
    <w:rPr>
      <w:rFonts w:ascii="細明體" w:eastAsia="細明體" w:hAnsi="Courier New" w:cs="Courier New"/>
    </w:rPr>
  </w:style>
  <w:style w:type="paragraph" w:styleId="ae">
    <w:name w:val="Date"/>
    <w:basedOn w:val="a2"/>
    <w:next w:val="a2"/>
    <w:pPr>
      <w:jc w:val="right"/>
    </w:pPr>
    <w:rPr>
      <w:rFonts w:eastAsia="標楷體"/>
    </w:rPr>
  </w:style>
  <w:style w:type="paragraph" w:styleId="af">
    <w:name w:val="Salutation"/>
    <w:basedOn w:val="a2"/>
    <w:next w:val="a2"/>
    <w:rPr>
      <w:rFonts w:eastAsia="標楷體"/>
    </w:rPr>
  </w:style>
  <w:style w:type="paragraph" w:styleId="af0">
    <w:name w:val="Closing"/>
    <w:basedOn w:val="a2"/>
    <w:pPr>
      <w:ind w:leftChars="1800" w:left="100"/>
    </w:pPr>
    <w:rPr>
      <w:rFonts w:eastAsia="標楷體"/>
    </w:rPr>
  </w:style>
  <w:style w:type="paragraph" w:styleId="20">
    <w:name w:val="Body Text 2"/>
    <w:basedOn w:val="a2"/>
    <w:pPr>
      <w:spacing w:line="320" w:lineRule="exact"/>
      <w:jc w:val="both"/>
    </w:pPr>
    <w:rPr>
      <w:rFonts w:eastAsia="標楷體"/>
      <w:sz w:val="28"/>
      <w:szCs w:val="20"/>
    </w:rPr>
  </w:style>
  <w:style w:type="paragraph" w:styleId="Web">
    <w:name w:val="Normal (Web)"/>
    <w:basedOn w:val="a2"/>
    <w:link w:val="Web0"/>
    <w:pPr>
      <w:widowControl/>
      <w:spacing w:before="100" w:beforeAutospacing="1" w:after="100" w:afterAutospacing="1"/>
    </w:pPr>
    <w:rPr>
      <w:rFonts w:ascii="新細明體"/>
      <w:kern w:val="0"/>
    </w:rPr>
  </w:style>
  <w:style w:type="character" w:styleId="af1">
    <w:name w:val="Hyperlink"/>
    <w:rPr>
      <w:color w:val="0000FF"/>
      <w:u w:val="single"/>
    </w:rPr>
  </w:style>
  <w:style w:type="character" w:styleId="af2">
    <w:name w:val="FollowedHyperlink"/>
    <w:rPr>
      <w:color w:val="800080"/>
      <w:u w:val="single"/>
    </w:rPr>
  </w:style>
  <w:style w:type="paragraph" w:styleId="30">
    <w:name w:val="Body Text 3"/>
    <w:basedOn w:val="a2"/>
    <w:pPr>
      <w:snapToGrid w:val="0"/>
      <w:spacing w:line="240" w:lineRule="atLeast"/>
      <w:jc w:val="both"/>
    </w:pPr>
    <w:rPr>
      <w:rFonts w:ascii="標楷體" w:eastAsia="標楷體"/>
      <w:szCs w:val="20"/>
    </w:rPr>
  </w:style>
  <w:style w:type="paragraph" w:customStyle="1" w:styleId="a">
    <w:name w:val="說明條列"/>
    <w:basedOn w:val="a2"/>
    <w:pPr>
      <w:numPr>
        <w:numId w:val="1"/>
      </w:numPr>
      <w:spacing w:line="480" w:lineRule="exact"/>
      <w:ind w:left="891" w:hanging="607"/>
      <w:jc w:val="both"/>
    </w:pPr>
    <w:rPr>
      <w:rFonts w:ascii="標楷體" w:eastAsia="標楷體"/>
      <w:sz w:val="30"/>
      <w:szCs w:val="20"/>
    </w:rPr>
  </w:style>
  <w:style w:type="paragraph" w:customStyle="1" w:styleId="af3">
    <w:name w:val="公告事項"/>
    <w:basedOn w:val="af4"/>
    <w:next w:val="a2"/>
    <w:pPr>
      <w:spacing w:line="480" w:lineRule="exact"/>
      <w:ind w:leftChars="0" w:left="1531" w:hanging="1531"/>
      <w:jc w:val="both"/>
    </w:pPr>
    <w:rPr>
      <w:rFonts w:ascii="標楷體" w:eastAsia="標楷體"/>
      <w:sz w:val="30"/>
      <w:szCs w:val="20"/>
    </w:rPr>
  </w:style>
  <w:style w:type="paragraph" w:customStyle="1" w:styleId="a1">
    <w:name w:val="公告條列"/>
    <w:basedOn w:val="a2"/>
    <w:pPr>
      <w:numPr>
        <w:numId w:val="2"/>
      </w:numPr>
      <w:spacing w:line="480" w:lineRule="exact"/>
      <w:ind w:left="1503" w:hanging="596"/>
      <w:jc w:val="both"/>
    </w:pPr>
    <w:rPr>
      <w:rFonts w:ascii="標楷體" w:eastAsia="標楷體"/>
      <w:sz w:val="30"/>
      <w:szCs w:val="20"/>
    </w:rPr>
  </w:style>
  <w:style w:type="paragraph" w:styleId="af4">
    <w:name w:val="Normal Indent"/>
    <w:basedOn w:val="a2"/>
    <w:pPr>
      <w:ind w:leftChars="200" w:left="480"/>
    </w:pPr>
  </w:style>
  <w:style w:type="paragraph" w:styleId="af5">
    <w:name w:val="annotation subject"/>
    <w:basedOn w:val="a9"/>
    <w:next w:val="a9"/>
    <w:semiHidden/>
    <w:rPr>
      <w:b/>
      <w:bCs/>
    </w:rPr>
  </w:style>
  <w:style w:type="paragraph" w:styleId="af6">
    <w:name w:val="Balloon Text"/>
    <w:basedOn w:val="a2"/>
    <w:semiHidden/>
    <w:rPr>
      <w:rFonts w:ascii="Arial" w:hAnsi="Arial"/>
      <w:sz w:val="18"/>
      <w:szCs w:val="18"/>
    </w:rPr>
  </w:style>
  <w:style w:type="paragraph" w:customStyle="1" w:styleId="a0">
    <w:name w:val="分項段落"/>
    <w:basedOn w:val="a2"/>
    <w:pPr>
      <w:numPr>
        <w:numId w:val="3"/>
      </w:numPr>
      <w:snapToGrid w:val="0"/>
      <w:spacing w:line="720" w:lineRule="exact"/>
      <w:jc w:val="both"/>
      <w:textAlignment w:val="baseline"/>
    </w:pPr>
    <w:rPr>
      <w:rFonts w:eastAsia="標楷體"/>
      <w:noProof/>
      <w:kern w:val="0"/>
      <w:sz w:val="36"/>
      <w:szCs w:val="20"/>
    </w:rPr>
  </w:style>
  <w:style w:type="character" w:styleId="HTML">
    <w:name w:val="HTML Typewriter"/>
    <w:rPr>
      <w:rFonts w:ascii="細明體" w:eastAsia="細明體" w:hAnsi="細明體" w:cs="細明體"/>
      <w:sz w:val="24"/>
      <w:szCs w:val="24"/>
    </w:rPr>
  </w:style>
  <w:style w:type="paragraph" w:styleId="HTML0">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af7">
    <w:name w:val="受文者"/>
    <w:basedOn w:val="a2"/>
    <w:pPr>
      <w:adjustRightInd w:val="0"/>
      <w:snapToGrid w:val="0"/>
      <w:spacing w:line="240" w:lineRule="atLeast"/>
    </w:pPr>
    <w:rPr>
      <w:rFonts w:ascii="Arial" w:eastAsia="標楷體" w:hAnsi="Arial"/>
      <w:sz w:val="32"/>
      <w:szCs w:val="32"/>
    </w:rPr>
  </w:style>
  <w:style w:type="paragraph" w:customStyle="1" w:styleId="k00t16">
    <w:name w:val="k00t16"/>
    <w:basedOn w:val="a2"/>
    <w:pPr>
      <w:widowControl/>
      <w:spacing w:before="100" w:beforeAutospacing="1" w:after="100" w:afterAutospacing="1"/>
    </w:pPr>
    <w:rPr>
      <w:rFonts w:ascii="Arial Unicode MS" w:eastAsia="Arial Unicode MS" w:hAnsi="Arial Unicode MS" w:cs="Arial Unicode MS"/>
      <w:kern w:val="0"/>
    </w:rPr>
  </w:style>
  <w:style w:type="paragraph" w:customStyle="1" w:styleId="af8">
    <w:name w:val="a"/>
    <w:basedOn w:val="a2"/>
    <w:pPr>
      <w:widowControl/>
      <w:spacing w:before="100" w:beforeAutospacing="1" w:after="100" w:afterAutospacing="1"/>
    </w:pPr>
    <w:rPr>
      <w:rFonts w:ascii="Arial Unicode MS" w:eastAsia="Arial Unicode MS" w:hAnsi="Arial Unicode MS" w:cs="Arial Unicode MS"/>
      <w:kern w:val="0"/>
    </w:rPr>
  </w:style>
  <w:style w:type="paragraph" w:customStyle="1" w:styleId="21">
    <w:name w:val="凸排2"/>
    <w:basedOn w:val="a2"/>
    <w:pPr>
      <w:kinsoku w:val="0"/>
      <w:spacing w:line="380" w:lineRule="exact"/>
      <w:ind w:left="200" w:hangingChars="200" w:hanging="200"/>
      <w:jc w:val="both"/>
      <w:textAlignment w:val="baseline"/>
    </w:pPr>
    <w:rPr>
      <w:rFonts w:eastAsia="標楷體"/>
      <w:kern w:val="0"/>
      <w:sz w:val="30"/>
      <w:szCs w:val="20"/>
    </w:rPr>
  </w:style>
  <w:style w:type="paragraph" w:customStyle="1" w:styleId="p2">
    <w:name w:val="p2"/>
    <w:basedOn w:val="a2"/>
    <w:pPr>
      <w:widowControl/>
      <w:spacing w:before="100" w:beforeAutospacing="1" w:after="100" w:afterAutospacing="1" w:line="400" w:lineRule="atLeast"/>
      <w:ind w:left="240" w:right="856" w:hanging="240"/>
    </w:pPr>
    <w:rPr>
      <w:rFonts w:ascii="新細明體" w:hAnsi="新細明體"/>
      <w:color w:val="000000"/>
      <w:kern w:val="0"/>
    </w:rPr>
  </w:style>
  <w:style w:type="paragraph" w:customStyle="1" w:styleId="af9">
    <w:name w:val="說明"/>
    <w:basedOn w:val="a2"/>
    <w:rsid w:val="00361F1B"/>
    <w:pPr>
      <w:wordWrap w:val="0"/>
      <w:spacing w:line="0" w:lineRule="atLeast"/>
      <w:ind w:left="963" w:hangingChars="301" w:hanging="963"/>
    </w:pPr>
    <w:rPr>
      <w:rFonts w:eastAsia="標楷體"/>
      <w:sz w:val="32"/>
    </w:rPr>
  </w:style>
  <w:style w:type="paragraph" w:styleId="afa">
    <w:name w:val="header"/>
    <w:basedOn w:val="a2"/>
    <w:rsid w:val="003170FB"/>
    <w:pPr>
      <w:tabs>
        <w:tab w:val="center" w:pos="4153"/>
        <w:tab w:val="right" w:pos="8306"/>
      </w:tabs>
      <w:snapToGrid w:val="0"/>
    </w:pPr>
    <w:rPr>
      <w:sz w:val="20"/>
      <w:szCs w:val="20"/>
    </w:rPr>
  </w:style>
  <w:style w:type="character" w:customStyle="1" w:styleId="itemtitle">
    <w:name w:val="itemtitle"/>
    <w:basedOn w:val="a3"/>
    <w:rsid w:val="00957BAE"/>
  </w:style>
  <w:style w:type="character" w:customStyle="1" w:styleId="dialogtext1">
    <w:name w:val="dialog_text1"/>
    <w:rsid w:val="00933C8B"/>
    <w:rPr>
      <w:rFonts w:ascii="sөũ" w:hAnsi="sөũ" w:hint="default"/>
      <w:color w:val="000000"/>
      <w:sz w:val="24"/>
      <w:szCs w:val="24"/>
    </w:rPr>
  </w:style>
  <w:style w:type="character" w:customStyle="1" w:styleId="dialogtext10">
    <w:name w:val="dialogtext1"/>
    <w:basedOn w:val="a3"/>
    <w:rsid w:val="00FD1AC0"/>
  </w:style>
  <w:style w:type="table" w:styleId="afb">
    <w:name w:val="Table Grid"/>
    <w:basedOn w:val="a4"/>
    <w:rsid w:val="00B576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971361"/>
    <w:rPr>
      <w:rFonts w:ascii="新細明體" w:eastAsia="新細明體"/>
      <w:sz w:val="24"/>
      <w:szCs w:val="24"/>
      <w:lang w:val="en-US" w:eastAsia="zh-TW" w:bidi="ar-SA"/>
    </w:rPr>
  </w:style>
  <w:style w:type="character" w:customStyle="1" w:styleId="newstitle">
    <w:name w:val="newstitle"/>
    <w:basedOn w:val="a3"/>
    <w:rsid w:val="006B7808"/>
  </w:style>
  <w:style w:type="paragraph" w:customStyle="1" w:styleId="afc">
    <w:name w:val="公文(速別)"/>
    <w:basedOn w:val="a2"/>
    <w:rsid w:val="00FA2A6A"/>
    <w:pPr>
      <w:spacing w:line="0" w:lineRule="atLeast"/>
    </w:pPr>
    <w:rPr>
      <w:rFonts w:eastAsia="標楷體"/>
      <w:noProof/>
      <w:szCs w:val="20"/>
    </w:rPr>
  </w:style>
  <w:style w:type="character" w:customStyle="1" w:styleId="dialogtext">
    <w:name w:val="dialog_text"/>
    <w:basedOn w:val="a3"/>
    <w:rsid w:val="006C4078"/>
  </w:style>
  <w:style w:type="character" w:customStyle="1" w:styleId="key4">
    <w:name w:val="key4"/>
    <w:rsid w:val="008E68C5"/>
    <w:rPr>
      <w:rFonts w:ascii="зũ" w:hAnsi="зũ" w:hint="default"/>
      <w:b/>
      <w:bCs/>
      <w:color w:val="FF0000"/>
    </w:rPr>
  </w:style>
  <w:style w:type="character" w:customStyle="1" w:styleId="tit41">
    <w:name w:val="tit41"/>
    <w:rsid w:val="00421D71"/>
    <w:rPr>
      <w:rFonts w:ascii="新細明體" w:eastAsia="新細明體" w:hAnsi="新細明體" w:hint="eastAsia"/>
      <w:b/>
      <w:bCs/>
      <w:color w:val="009933"/>
      <w:sz w:val="24"/>
      <w:szCs w:val="24"/>
    </w:rPr>
  </w:style>
  <w:style w:type="paragraph" w:styleId="afd">
    <w:name w:val="List Paragraph"/>
    <w:basedOn w:val="a2"/>
    <w:qFormat/>
    <w:rsid w:val="004E173F"/>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793">
      <w:bodyDiv w:val="1"/>
      <w:marLeft w:val="0"/>
      <w:marRight w:val="0"/>
      <w:marTop w:val="0"/>
      <w:marBottom w:val="0"/>
      <w:divBdr>
        <w:top w:val="none" w:sz="0" w:space="0" w:color="auto"/>
        <w:left w:val="none" w:sz="0" w:space="0" w:color="auto"/>
        <w:bottom w:val="none" w:sz="0" w:space="0" w:color="auto"/>
        <w:right w:val="none" w:sz="0" w:space="0" w:color="auto"/>
      </w:divBdr>
      <w:divsChild>
        <w:div w:id="741415322">
          <w:marLeft w:val="0"/>
          <w:marRight w:val="0"/>
          <w:marTop w:val="0"/>
          <w:marBottom w:val="0"/>
          <w:divBdr>
            <w:top w:val="none" w:sz="0" w:space="0" w:color="auto"/>
            <w:left w:val="none" w:sz="0" w:space="0" w:color="auto"/>
            <w:bottom w:val="none" w:sz="0" w:space="0" w:color="auto"/>
            <w:right w:val="none" w:sz="0" w:space="0" w:color="auto"/>
          </w:divBdr>
          <w:divsChild>
            <w:div w:id="772671693">
              <w:marLeft w:val="0"/>
              <w:marRight w:val="0"/>
              <w:marTop w:val="0"/>
              <w:marBottom w:val="0"/>
              <w:divBdr>
                <w:top w:val="none" w:sz="0" w:space="0" w:color="auto"/>
                <w:left w:val="none" w:sz="0" w:space="0" w:color="auto"/>
                <w:bottom w:val="none" w:sz="0" w:space="0" w:color="auto"/>
                <w:right w:val="none" w:sz="0" w:space="0" w:color="auto"/>
              </w:divBdr>
              <w:divsChild>
                <w:div w:id="1014647911">
                  <w:marLeft w:val="0"/>
                  <w:marRight w:val="0"/>
                  <w:marTop w:val="0"/>
                  <w:marBottom w:val="0"/>
                  <w:divBdr>
                    <w:top w:val="none" w:sz="0" w:space="0" w:color="auto"/>
                    <w:left w:val="none" w:sz="0" w:space="0" w:color="auto"/>
                    <w:bottom w:val="none" w:sz="0" w:space="0" w:color="auto"/>
                    <w:right w:val="none" w:sz="0" w:space="0" w:color="auto"/>
                  </w:divBdr>
                  <w:divsChild>
                    <w:div w:id="2033997418">
                      <w:marLeft w:val="0"/>
                      <w:marRight w:val="0"/>
                      <w:marTop w:val="0"/>
                      <w:marBottom w:val="0"/>
                      <w:divBdr>
                        <w:top w:val="none" w:sz="0" w:space="0" w:color="auto"/>
                        <w:left w:val="none" w:sz="0" w:space="0" w:color="auto"/>
                        <w:bottom w:val="none" w:sz="0" w:space="0" w:color="auto"/>
                        <w:right w:val="none" w:sz="0" w:space="0" w:color="auto"/>
                      </w:divBdr>
                      <w:divsChild>
                        <w:div w:id="380978034">
                          <w:marLeft w:val="0"/>
                          <w:marRight w:val="0"/>
                          <w:marTop w:val="0"/>
                          <w:marBottom w:val="0"/>
                          <w:divBdr>
                            <w:top w:val="none" w:sz="0" w:space="0" w:color="auto"/>
                            <w:left w:val="none" w:sz="0" w:space="0" w:color="auto"/>
                            <w:bottom w:val="none" w:sz="0" w:space="0" w:color="auto"/>
                            <w:right w:val="none" w:sz="0" w:space="0" w:color="auto"/>
                          </w:divBdr>
                          <w:divsChild>
                            <w:div w:id="501355809">
                              <w:marLeft w:val="225"/>
                              <w:marRight w:val="225"/>
                              <w:marTop w:val="120"/>
                              <w:marBottom w:val="150"/>
                              <w:divBdr>
                                <w:top w:val="none" w:sz="0" w:space="0" w:color="auto"/>
                                <w:left w:val="none" w:sz="0" w:space="0" w:color="auto"/>
                                <w:bottom w:val="none" w:sz="0" w:space="0" w:color="auto"/>
                                <w:right w:val="none" w:sz="0" w:space="0" w:color="auto"/>
                              </w:divBdr>
                              <w:divsChild>
                                <w:div w:id="8682122">
                                  <w:marLeft w:val="0"/>
                                  <w:marRight w:val="0"/>
                                  <w:marTop w:val="0"/>
                                  <w:marBottom w:val="0"/>
                                  <w:divBdr>
                                    <w:top w:val="none" w:sz="0" w:space="0" w:color="auto"/>
                                    <w:left w:val="none" w:sz="0" w:space="0" w:color="auto"/>
                                    <w:bottom w:val="none" w:sz="0" w:space="0" w:color="auto"/>
                                    <w:right w:val="none" w:sz="0" w:space="0" w:color="auto"/>
                                  </w:divBdr>
                                  <w:divsChild>
                                    <w:div w:id="2071422379">
                                      <w:marLeft w:val="0"/>
                                      <w:marRight w:val="0"/>
                                      <w:marTop w:val="0"/>
                                      <w:marBottom w:val="0"/>
                                      <w:divBdr>
                                        <w:top w:val="none" w:sz="0" w:space="0" w:color="auto"/>
                                        <w:left w:val="none" w:sz="0" w:space="0" w:color="auto"/>
                                        <w:bottom w:val="none" w:sz="0" w:space="0" w:color="auto"/>
                                        <w:right w:val="none" w:sz="0" w:space="0" w:color="auto"/>
                                      </w:divBdr>
                                      <w:divsChild>
                                        <w:div w:id="1831871627">
                                          <w:marLeft w:val="0"/>
                                          <w:marRight w:val="0"/>
                                          <w:marTop w:val="0"/>
                                          <w:marBottom w:val="0"/>
                                          <w:divBdr>
                                            <w:top w:val="none" w:sz="0" w:space="0" w:color="auto"/>
                                            <w:left w:val="none" w:sz="0" w:space="0" w:color="auto"/>
                                            <w:bottom w:val="none" w:sz="0" w:space="0" w:color="auto"/>
                                            <w:right w:val="none" w:sz="0" w:space="0" w:color="auto"/>
                                          </w:divBdr>
                                          <w:divsChild>
                                            <w:div w:id="1881091882">
                                              <w:marLeft w:val="0"/>
                                              <w:marRight w:val="0"/>
                                              <w:marTop w:val="0"/>
                                              <w:marBottom w:val="0"/>
                                              <w:divBdr>
                                                <w:top w:val="none" w:sz="0" w:space="0" w:color="auto"/>
                                                <w:left w:val="none" w:sz="0" w:space="0" w:color="auto"/>
                                                <w:bottom w:val="none" w:sz="0" w:space="0" w:color="auto"/>
                                                <w:right w:val="none" w:sz="0" w:space="0" w:color="auto"/>
                                              </w:divBdr>
                                              <w:divsChild>
                                                <w:div w:id="891768300">
                                                  <w:marLeft w:val="0"/>
                                                  <w:marRight w:val="0"/>
                                                  <w:marTop w:val="0"/>
                                                  <w:marBottom w:val="0"/>
                                                  <w:divBdr>
                                                    <w:top w:val="none" w:sz="0" w:space="0" w:color="auto"/>
                                                    <w:left w:val="none" w:sz="0" w:space="0" w:color="auto"/>
                                                    <w:bottom w:val="none" w:sz="0" w:space="0" w:color="auto"/>
                                                    <w:right w:val="none" w:sz="0" w:space="0" w:color="auto"/>
                                                  </w:divBdr>
                                                  <w:divsChild>
                                                    <w:div w:id="2070377074">
                                                      <w:marLeft w:val="0"/>
                                                      <w:marRight w:val="0"/>
                                                      <w:marTop w:val="0"/>
                                                      <w:marBottom w:val="0"/>
                                                      <w:divBdr>
                                                        <w:top w:val="none" w:sz="0" w:space="0" w:color="auto"/>
                                                        <w:left w:val="none" w:sz="0" w:space="0" w:color="auto"/>
                                                        <w:bottom w:val="none" w:sz="0" w:space="0" w:color="auto"/>
                                                        <w:right w:val="none" w:sz="0" w:space="0" w:color="auto"/>
                                                      </w:divBdr>
                                                      <w:divsChild>
                                                        <w:div w:id="46419693">
                                                          <w:marLeft w:val="0"/>
                                                          <w:marRight w:val="0"/>
                                                          <w:marTop w:val="0"/>
                                                          <w:marBottom w:val="0"/>
                                                          <w:divBdr>
                                                            <w:top w:val="none" w:sz="0" w:space="0" w:color="auto"/>
                                                            <w:left w:val="none" w:sz="0" w:space="0" w:color="auto"/>
                                                            <w:bottom w:val="none" w:sz="0" w:space="0" w:color="auto"/>
                                                            <w:right w:val="none" w:sz="0" w:space="0" w:color="auto"/>
                                                          </w:divBdr>
                                                          <w:divsChild>
                                                            <w:div w:id="97721733">
                                                              <w:marLeft w:val="0"/>
                                                              <w:marRight w:val="0"/>
                                                              <w:marTop w:val="0"/>
                                                              <w:marBottom w:val="0"/>
                                                              <w:divBdr>
                                                                <w:top w:val="none" w:sz="0" w:space="0" w:color="auto"/>
                                                                <w:left w:val="none" w:sz="0" w:space="0" w:color="auto"/>
                                                                <w:bottom w:val="none" w:sz="0" w:space="0" w:color="auto"/>
                                                                <w:right w:val="none" w:sz="0" w:space="0" w:color="auto"/>
                                                              </w:divBdr>
                                                              <w:divsChild>
                                                                <w:div w:id="1397823136">
                                                                  <w:marLeft w:val="0"/>
                                                                  <w:marRight w:val="0"/>
                                                                  <w:marTop w:val="0"/>
                                                                  <w:marBottom w:val="0"/>
                                                                  <w:divBdr>
                                                                    <w:top w:val="none" w:sz="0" w:space="0" w:color="auto"/>
                                                                    <w:left w:val="none" w:sz="0" w:space="0" w:color="auto"/>
                                                                    <w:bottom w:val="none" w:sz="0" w:space="0" w:color="auto"/>
                                                                    <w:right w:val="none" w:sz="0" w:space="0" w:color="auto"/>
                                                                  </w:divBdr>
                                                                  <w:divsChild>
                                                                    <w:div w:id="11736452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164255">
      <w:bodyDiv w:val="1"/>
      <w:marLeft w:val="0"/>
      <w:marRight w:val="0"/>
      <w:marTop w:val="0"/>
      <w:marBottom w:val="0"/>
      <w:divBdr>
        <w:top w:val="none" w:sz="0" w:space="0" w:color="auto"/>
        <w:left w:val="none" w:sz="0" w:space="0" w:color="auto"/>
        <w:bottom w:val="none" w:sz="0" w:space="0" w:color="auto"/>
        <w:right w:val="none" w:sz="0" w:space="0" w:color="auto"/>
      </w:divBdr>
    </w:div>
    <w:div w:id="973145792">
      <w:bodyDiv w:val="1"/>
      <w:marLeft w:val="0"/>
      <w:marRight w:val="0"/>
      <w:marTop w:val="0"/>
      <w:marBottom w:val="0"/>
      <w:divBdr>
        <w:top w:val="none" w:sz="0" w:space="0" w:color="auto"/>
        <w:left w:val="none" w:sz="0" w:space="0" w:color="auto"/>
        <w:bottom w:val="none" w:sz="0" w:space="0" w:color="auto"/>
        <w:right w:val="none" w:sz="0" w:space="0" w:color="auto"/>
      </w:divBdr>
      <w:divsChild>
        <w:div w:id="1306933163">
          <w:marLeft w:val="0"/>
          <w:marRight w:val="0"/>
          <w:marTop w:val="0"/>
          <w:marBottom w:val="0"/>
          <w:divBdr>
            <w:top w:val="none" w:sz="0" w:space="0" w:color="auto"/>
            <w:left w:val="none" w:sz="0" w:space="0" w:color="auto"/>
            <w:bottom w:val="none" w:sz="0" w:space="0" w:color="auto"/>
            <w:right w:val="none" w:sz="0" w:space="0" w:color="auto"/>
          </w:divBdr>
        </w:div>
      </w:divsChild>
    </w:div>
    <w:div w:id="1115365793">
      <w:bodyDiv w:val="1"/>
      <w:marLeft w:val="0"/>
      <w:marRight w:val="0"/>
      <w:marTop w:val="0"/>
      <w:marBottom w:val="0"/>
      <w:divBdr>
        <w:top w:val="none" w:sz="0" w:space="0" w:color="auto"/>
        <w:left w:val="none" w:sz="0" w:space="0" w:color="auto"/>
        <w:bottom w:val="none" w:sz="0" w:space="0" w:color="auto"/>
        <w:right w:val="none" w:sz="0" w:space="0" w:color="auto"/>
      </w:divBdr>
    </w:div>
    <w:div w:id="1283344556">
      <w:bodyDiv w:val="1"/>
      <w:marLeft w:val="0"/>
      <w:marRight w:val="0"/>
      <w:marTop w:val="0"/>
      <w:marBottom w:val="0"/>
      <w:divBdr>
        <w:top w:val="none" w:sz="0" w:space="0" w:color="auto"/>
        <w:left w:val="none" w:sz="0" w:space="0" w:color="auto"/>
        <w:bottom w:val="none" w:sz="0" w:space="0" w:color="auto"/>
        <w:right w:val="none" w:sz="0" w:space="0" w:color="auto"/>
      </w:divBdr>
    </w:div>
    <w:div w:id="1727223872">
      <w:bodyDiv w:val="1"/>
      <w:marLeft w:val="0"/>
      <w:marRight w:val="0"/>
      <w:marTop w:val="0"/>
      <w:marBottom w:val="0"/>
      <w:divBdr>
        <w:top w:val="none" w:sz="0" w:space="0" w:color="auto"/>
        <w:left w:val="none" w:sz="0" w:space="0" w:color="auto"/>
        <w:bottom w:val="none" w:sz="0" w:space="0" w:color="auto"/>
        <w:right w:val="none" w:sz="0" w:space="0" w:color="auto"/>
      </w:divBdr>
    </w:div>
    <w:div w:id="18675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A683-1B3A-4DC6-A1F7-1D259A6A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中華民國九十一年三月一日</dc:title>
  <dc:subject/>
  <dc:creator>moe</dc:creator>
  <cp:keywords/>
  <dc:description/>
  <cp:lastModifiedBy>user</cp:lastModifiedBy>
  <cp:revision>2</cp:revision>
  <cp:lastPrinted>2010-11-11T02:02:00Z</cp:lastPrinted>
  <dcterms:created xsi:type="dcterms:W3CDTF">2015-02-24T07:30:00Z</dcterms:created>
  <dcterms:modified xsi:type="dcterms:W3CDTF">2015-02-24T07:30:00Z</dcterms:modified>
</cp:coreProperties>
</file>